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A1" w:rsidRDefault="00F301A1" w:rsidP="00A6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 </w:t>
      </w:r>
      <w:r>
        <w:rPr>
          <w:b/>
        </w:rPr>
        <w:t>01</w:t>
      </w:r>
    </w:p>
    <w:p w:rsidR="00F301A1" w:rsidRDefault="00F301A1" w:rsidP="0028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5958">
        <w:rPr>
          <w:b/>
        </w:rPr>
        <w:t xml:space="preserve"> A</w:t>
      </w:r>
      <w:r>
        <w:rPr>
          <w:b/>
        </w:rPr>
        <w:t>utorizzazioni o concessioni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Tr="00C942EB">
        <w:tc>
          <w:tcPr>
            <w:tcW w:w="9664" w:type="dxa"/>
          </w:tcPr>
          <w:p w:rsidR="00F301A1" w:rsidRPr="00C942EB" w:rsidRDefault="00F301A1" w:rsidP="00C942EB">
            <w:pPr>
              <w:jc w:val="center"/>
              <w:rPr>
                <w:b/>
              </w:rPr>
            </w:pPr>
            <w:r w:rsidRPr="00C942EB">
              <w:rPr>
                <w:b/>
              </w:rPr>
              <w:t>RILASCIO PERMESSI A COSTRUIRE</w:t>
            </w:r>
            <w:r>
              <w:rPr>
                <w:b/>
              </w:rPr>
              <w:t xml:space="preserve"> </w:t>
            </w:r>
          </w:p>
        </w:tc>
      </w:tr>
    </w:tbl>
    <w:p w:rsidR="00F301A1" w:rsidRPr="004111B3" w:rsidRDefault="00F301A1" w:rsidP="00281F3F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67"/>
        <w:gridCol w:w="2551"/>
        <w:gridCol w:w="4678"/>
      </w:tblGrid>
      <w:tr w:rsidR="00F301A1" w:rsidRPr="003474CC" w:rsidTr="00301787">
        <w:trPr>
          <w:trHeight w:val="280"/>
        </w:trPr>
        <w:tc>
          <w:tcPr>
            <w:tcW w:w="2567" w:type="dxa"/>
            <w:shd w:val="clear" w:color="auto" w:fill="D9D9D9"/>
            <w:noWrap/>
          </w:tcPr>
          <w:p w:rsidR="00F301A1" w:rsidRPr="006E4DC4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551" w:type="dxa"/>
            <w:shd w:val="clear" w:color="auto" w:fill="D9D9D9"/>
            <w:noWrap/>
          </w:tcPr>
          <w:p w:rsidR="00F301A1" w:rsidRPr="006E4DC4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4678" w:type="dxa"/>
            <w:shd w:val="clear" w:color="auto" w:fill="D9D9D9"/>
          </w:tcPr>
          <w:p w:rsidR="00F301A1" w:rsidRPr="006E4DC4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301787">
        <w:trPr>
          <w:trHeight w:val="280"/>
        </w:trPr>
        <w:tc>
          <w:tcPr>
            <w:tcW w:w="2567" w:type="dxa"/>
            <w:noWrap/>
          </w:tcPr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Presentazione istanza e c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aricamento in archivio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Verifica titoli di proprietà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Individuazione immobili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legittimità urbanistica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esistenza vincoli </w:t>
            </w:r>
          </w:p>
          <w:p w:rsidR="00F301A1" w:rsidRDefault="00F301A1" w:rsidP="00915B91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Studio intervento proposto  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conformità urbanistica intervento proposto </w:t>
            </w:r>
          </w:p>
          <w:p w:rsidR="00F301A1" w:rsidRDefault="00F301A1" w:rsidP="00915B91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Redazione relazione istruttoria – Determinazione oneri concessori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Comunicazione all’interessato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–Acquisizione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documentazione propedeutica al rilascio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– Verifica documentazione propedeutica al rilascio </w:t>
            </w:r>
          </w:p>
          <w:p w:rsidR="00F301A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– Rilascio titolo </w:t>
            </w:r>
            <w:proofErr w:type="spellStart"/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>autorizzatorio</w:t>
            </w:r>
            <w:proofErr w:type="spellEnd"/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915B91" w:rsidRDefault="00F301A1" w:rsidP="00915B91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>– Adempimenti di pubblicità ed Istat</w:t>
            </w:r>
          </w:p>
          <w:p w:rsidR="00F301A1" w:rsidRPr="00060172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F301A1" w:rsidRDefault="00F301A1" w:rsidP="009F05C4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carenza di informazione ai fini della presentazione dell'istanza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disparità di trattamento nella fase di accettazione ed esame dell'istanza, in relazione alla verifica di atti o del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possesso di requisiti richiesti</w:t>
            </w:r>
          </w:p>
          <w:p w:rsidR="00F301A1" w:rsidRDefault="00F301A1" w:rsidP="009F05C4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rilascio dell'autorizzazione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mancato rispetto della cronologia nell'esame dell'istanza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e accerta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mento dei requisiti soggettivi </w:t>
            </w:r>
          </w:p>
          <w:p w:rsidR="00F301A1" w:rsidRDefault="00F301A1" w:rsidP="009F05C4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definizione e accert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amento dei requisiti oggettivi </w:t>
            </w:r>
          </w:p>
          <w:p w:rsidR="00F301A1" w:rsidRPr="00060172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mancato rispetto dei tempi di rilascio</w:t>
            </w:r>
          </w:p>
        </w:tc>
        <w:tc>
          <w:tcPr>
            <w:tcW w:w="4678" w:type="dxa"/>
          </w:tcPr>
          <w:p w:rsidR="00F301A1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attestazione dell'avvenuta verifica dei requisiti soggettivi del soggetto a cui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l'autorizzazione</w:t>
            </w:r>
          </w:p>
          <w:p w:rsidR="00F301A1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attestazione dell'avvenuta verifica dei requisiti oggettivi del soggetto a cui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l'autorizzazione</w:t>
            </w:r>
          </w:p>
          <w:p w:rsidR="00F301A1" w:rsidRDefault="00F301A1" w:rsidP="00F332FF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attestazione dell'assenza di ulteriori elementi ostativi al rilascio dell'autorizzazione, anche con riferimento alle norme relative all'ambiente, alla pianificazione urbanistica, ecc.</w:t>
            </w:r>
          </w:p>
          <w:p w:rsidR="00F301A1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attestazione in ordine all'espletamento di ogni esame eventualmente 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ichiesto 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controinteressati</w:t>
            </w:r>
            <w:proofErr w:type="spellEnd"/>
          </w:p>
          <w:p w:rsidR="00F301A1" w:rsidRDefault="00F301A1" w:rsidP="00301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informazione trasparente sui riferimenti normativi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01787">
              <w:rPr>
                <w:rFonts w:ascii="Calibri" w:hAnsi="Calibri"/>
                <w:color w:val="000000"/>
                <w:sz w:val="20"/>
                <w:szCs w:val="20"/>
              </w:rPr>
              <w:t>Obbligo di astensione in caso di conflitto d'interessi e relativa attestazion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 (circa l'assenza di conflitto </w:t>
            </w:r>
            <w:r w:rsidRPr="00301787">
              <w:rPr>
                <w:rFonts w:ascii="Calibri" w:hAnsi="Calibri"/>
                <w:color w:val="000000"/>
                <w:sz w:val="20"/>
                <w:szCs w:val="20"/>
              </w:rPr>
              <w:t>d'interessi) nel corpo della concessione edilizia</w:t>
            </w:r>
          </w:p>
          <w:p w:rsidR="00F301A1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facile accessibilità alla documentazione e modulistica richiesta per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il rilascio dell'autorizzazione</w:t>
            </w:r>
          </w:p>
          <w:p w:rsidR="00F301A1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trattazione delle pratiche nel rispetto 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Default="00F301A1" w:rsidP="00915B91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  <w:p w:rsidR="00F301A1" w:rsidRPr="00060172" w:rsidRDefault="00F301A1" w:rsidP="00301787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01787">
              <w:rPr>
                <w:rFonts w:ascii="Calibri" w:hAnsi="Calibri"/>
                <w:color w:val="000000"/>
                <w:sz w:val="20"/>
                <w:szCs w:val="20"/>
              </w:rPr>
              <w:t>Verifica della corretta applicazione delle misure anche ai fini della valutazione della performance individuale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01787">
              <w:rPr>
                <w:rFonts w:ascii="Calibri" w:hAnsi="Calibri"/>
                <w:color w:val="000000"/>
                <w:sz w:val="20"/>
                <w:szCs w:val="20"/>
              </w:rPr>
              <w:t>degli Incaricati di P.O. da parte del Nucleo di Valutazione</w:t>
            </w:r>
          </w:p>
        </w:tc>
      </w:tr>
    </w:tbl>
    <w:p w:rsidR="00F301A1" w:rsidRPr="00F332FF" w:rsidRDefault="00F301A1" w:rsidP="00281F3F">
      <w:pPr>
        <w:rPr>
          <w:sz w:val="16"/>
          <w:szCs w:val="16"/>
        </w:rPr>
      </w:pPr>
    </w:p>
    <w:p w:rsidR="00F301A1" w:rsidRDefault="00F301A1" w:rsidP="00281F3F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04E7E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04E7E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915B91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</w:tr>
      <w:tr w:rsidR="00F301A1" w:rsidRPr="00D1073D" w:rsidTr="00205AFD">
        <w:trPr>
          <w:jc w:val="center"/>
        </w:trPr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073D" w:rsidRDefault="00F301A1" w:rsidP="00B04E7E">
            <w:pPr>
              <w:rPr>
                <w:b/>
                <w:color w:val="FF0000"/>
              </w:rPr>
            </w:pPr>
          </w:p>
        </w:tc>
      </w:tr>
    </w:tbl>
    <w:p w:rsidR="00F301A1" w:rsidRPr="00F332FF" w:rsidRDefault="00F301A1" w:rsidP="00281F3F">
      <w:pPr>
        <w:rPr>
          <w:b/>
          <w:sz w:val="16"/>
          <w:szCs w:val="16"/>
        </w:rPr>
      </w:pPr>
    </w:p>
    <w:p w:rsidR="00F301A1" w:rsidRDefault="00F301A1" w:rsidP="00281F3F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281F3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281F3F">
        <w:tc>
          <w:tcPr>
            <w:tcW w:w="4886" w:type="dxa"/>
          </w:tcPr>
          <w:p w:rsidR="00F301A1" w:rsidRPr="00281F3F" w:rsidRDefault="00F301A1" w:rsidP="00281F3F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281F3F">
            <w:pPr>
              <w:jc w:val="center"/>
              <w:rPr>
                <w:b/>
              </w:rPr>
            </w:pPr>
            <w:r w:rsidRPr="00281F3F">
              <w:rPr>
                <w:b/>
              </w:rPr>
              <w:t>AREA - TRASVERSALI</w:t>
            </w:r>
          </w:p>
        </w:tc>
      </w:tr>
      <w:tr w:rsidR="00F301A1" w:rsidTr="00281F3F">
        <w:tc>
          <w:tcPr>
            <w:tcW w:w="4886" w:type="dxa"/>
          </w:tcPr>
          <w:p w:rsidR="00F301A1" w:rsidRPr="00872768" w:rsidRDefault="00F301A1" w:rsidP="0087276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HiraKakuProN-W3" w:hAnsi="Times New Roman"/>
                <w:b/>
                <w:bCs/>
              </w:rPr>
            </w:pPr>
            <w:r w:rsidRPr="008F2786">
              <w:rPr>
                <w:rFonts w:ascii="Times New Roman" w:eastAsia="HiraKakuProN-W3" w:hAnsi="Times New Roman"/>
                <w:b/>
                <w:bCs/>
              </w:rPr>
              <w:t>TECNICA, EDILIZIA PRIVATA E URBANISTICA</w:t>
            </w:r>
          </w:p>
        </w:tc>
        <w:tc>
          <w:tcPr>
            <w:tcW w:w="4886" w:type="dxa"/>
          </w:tcPr>
          <w:p w:rsidR="00F301A1" w:rsidRDefault="00F301A1" w:rsidP="00281F3F">
            <w:pPr>
              <w:jc w:val="center"/>
            </w:pPr>
          </w:p>
        </w:tc>
      </w:tr>
    </w:tbl>
    <w:p w:rsidR="00F301A1" w:rsidRPr="00C93084" w:rsidRDefault="00F301A1" w:rsidP="00281F3F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25401F" w:rsidRDefault="00F301A1" w:rsidP="0025401F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elencate.</w:t>
      </w:r>
    </w:p>
    <w:p w:rsidR="00F301A1" w:rsidRDefault="00F301A1" w:rsidP="00281F3F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D03A15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D03A15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D03A15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25401F" w:rsidRDefault="00F301A1" w:rsidP="00A707D5">
      <w:pPr>
        <w:pStyle w:val="Default"/>
        <w:rPr>
          <w:sz w:val="20"/>
          <w:szCs w:val="20"/>
        </w:rPr>
      </w:pPr>
      <w:r w:rsidRPr="0025401F">
        <w:rPr>
          <w:b/>
          <w:bCs/>
          <w:sz w:val="20"/>
          <w:szCs w:val="20"/>
        </w:rPr>
        <w:t xml:space="preserve">Legenda: </w:t>
      </w:r>
    </w:p>
    <w:p w:rsidR="00F301A1" w:rsidRPr="0025401F" w:rsidRDefault="00F301A1" w:rsidP="00A707D5">
      <w:pPr>
        <w:pStyle w:val="Default"/>
        <w:rPr>
          <w:sz w:val="20"/>
          <w:szCs w:val="20"/>
        </w:rPr>
      </w:pPr>
      <w:r w:rsidRPr="0025401F">
        <w:rPr>
          <w:b/>
          <w:bCs/>
          <w:sz w:val="20"/>
          <w:szCs w:val="20"/>
        </w:rPr>
        <w:t xml:space="preserve">VMP (Valore medio della probabilità) </w:t>
      </w:r>
    </w:p>
    <w:p w:rsidR="00F301A1" w:rsidRPr="0025401F" w:rsidRDefault="00F301A1" w:rsidP="00A707D5">
      <w:pPr>
        <w:pStyle w:val="Default"/>
        <w:rPr>
          <w:sz w:val="20"/>
          <w:szCs w:val="20"/>
        </w:rPr>
      </w:pPr>
      <w:r w:rsidRPr="0025401F">
        <w:rPr>
          <w:b/>
          <w:bCs/>
          <w:sz w:val="20"/>
          <w:szCs w:val="20"/>
        </w:rPr>
        <w:t xml:space="preserve">VMI (Valore medio dell’impatto) </w:t>
      </w:r>
    </w:p>
    <w:p w:rsidR="00F301A1" w:rsidRPr="0025401F" w:rsidRDefault="00F301A1" w:rsidP="00D03A15">
      <w:pPr>
        <w:pStyle w:val="Default"/>
        <w:rPr>
          <w:b/>
          <w:bCs/>
          <w:sz w:val="20"/>
          <w:szCs w:val="20"/>
        </w:rPr>
      </w:pPr>
      <w:r w:rsidRPr="0025401F">
        <w:rPr>
          <w:b/>
          <w:bCs/>
          <w:sz w:val="20"/>
          <w:szCs w:val="20"/>
        </w:rPr>
        <w:t>VCR (Valutazione complessiva del rischio)</w:t>
      </w:r>
    </w:p>
    <w:p w:rsidR="00F301A1" w:rsidRDefault="00F301A1" w:rsidP="0000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 </w:t>
      </w:r>
      <w:r>
        <w:rPr>
          <w:b/>
        </w:rPr>
        <w:t>02</w:t>
      </w:r>
    </w:p>
    <w:p w:rsidR="00F301A1" w:rsidRPr="0025401F" w:rsidRDefault="00F301A1" w:rsidP="0025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5958">
        <w:rPr>
          <w:b/>
        </w:rPr>
        <w:lastRenderedPageBreak/>
        <w:t>A</w:t>
      </w:r>
      <w:r>
        <w:rPr>
          <w:b/>
        </w:rPr>
        <w:t>utorizzazioni o concessioni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9E1920">
        <w:tc>
          <w:tcPr>
            <w:tcW w:w="9664" w:type="dxa"/>
          </w:tcPr>
          <w:p w:rsidR="00F301A1" w:rsidRPr="00C942EB" w:rsidRDefault="00F301A1" w:rsidP="00007FAC">
            <w:pPr>
              <w:jc w:val="center"/>
              <w:rPr>
                <w:b/>
              </w:rPr>
            </w:pPr>
            <w:r>
              <w:rPr>
                <w:b/>
              </w:rPr>
              <w:t>COMUNICAZIONE INIZIO LAVORI ASSEVERATA</w:t>
            </w:r>
          </w:p>
        </w:tc>
      </w:tr>
    </w:tbl>
    <w:p w:rsidR="00F301A1" w:rsidRPr="004111B3" w:rsidRDefault="00F301A1" w:rsidP="00007FAC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2977"/>
        <w:gridCol w:w="3969"/>
      </w:tblGrid>
      <w:tr w:rsidR="00F301A1" w:rsidRPr="003474CC" w:rsidTr="00007FAC">
        <w:trPr>
          <w:trHeight w:val="280"/>
        </w:trPr>
        <w:tc>
          <w:tcPr>
            <w:tcW w:w="2850" w:type="dxa"/>
            <w:shd w:val="clear" w:color="auto" w:fill="D9D9D9"/>
            <w:noWrap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69" w:type="dxa"/>
            <w:shd w:val="clear" w:color="auto" w:fill="D9D9D9"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007FAC">
        <w:trPr>
          <w:trHeight w:val="280"/>
        </w:trPr>
        <w:tc>
          <w:tcPr>
            <w:tcW w:w="2850" w:type="dxa"/>
            <w:noWrap/>
          </w:tcPr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Presentazione della comunicazione e c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aricamento in archivio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Verifica titoli di proprietà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Individuazione immobili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legittimità urbanistica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esistenza vincoli 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Studio intervento proposto  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conformità urbanistica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intervento proposto 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Redazione relazione istruttoria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funzionale al controllo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-Eventuale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Comunicazione all’interessato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–Acquisizione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documentazione propedeutica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all’efficacia della comunicazione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– Verifica documentazione propedeutica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all’efficacia della comunicazione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915B9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F301A1" w:rsidRDefault="00F301A1" w:rsidP="00007FAC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mancato rispetto della cronologia nell'esame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comunicazione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e accerta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mento dei requisiti soggettivi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definizione e accert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amento dei requisiti oggettivi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carenza di informazione ai fini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dell’esame della comunicazione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disparità di trattamento nella fase di accettazione ed esame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comunicazione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, in relazione alla verifica di atti o del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possesso di requisiti richiesti</w:t>
            </w:r>
          </w:p>
          <w:p w:rsidR="00F301A1" w:rsidRDefault="00F301A1" w:rsidP="00007FAC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mancata verifica legittimità urbanistica,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esistenza vincoli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conformità urbanistica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intervento proposto </w:t>
            </w: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mancato rispetto dei tempi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per l’adozione di misure restrittive </w:t>
            </w:r>
          </w:p>
        </w:tc>
        <w:tc>
          <w:tcPr>
            <w:tcW w:w="3969" w:type="dxa"/>
          </w:tcPr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dei requisiti soggettivi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dei soggetti interessati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dei requisiti oggettivi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dei soggetti interessati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verifica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di ulteriori elementi ostativi al rilascio dell'autorizzazione, anche con riferimento alle norme relative all'ambiente, alla pianificazione urbanistica, ecc.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espletamento di ogni esame eventualmente 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ichiesto 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controinteressati</w:t>
            </w:r>
            <w:proofErr w:type="spellEnd"/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informazione trasparente sui riferimenti normativi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facile accessibilità alla documentazione e modulistica richiesta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trattazione delle pratiche nel rispetto 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</w:tc>
      </w:tr>
    </w:tbl>
    <w:p w:rsidR="00F301A1" w:rsidRPr="00F332FF" w:rsidRDefault="00F301A1" w:rsidP="00007FAC">
      <w:pPr>
        <w:rPr>
          <w:sz w:val="16"/>
          <w:szCs w:val="16"/>
        </w:rPr>
      </w:pPr>
    </w:p>
    <w:p w:rsidR="00F301A1" w:rsidRDefault="00F301A1" w:rsidP="00007FAC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9E1920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9E1920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</w:p>
        </w:tc>
      </w:tr>
      <w:tr w:rsidR="00F301A1" w:rsidRPr="00D1073D" w:rsidTr="00205AFD">
        <w:trPr>
          <w:jc w:val="center"/>
        </w:trPr>
        <w:tc>
          <w:tcPr>
            <w:tcW w:w="1628" w:type="dxa"/>
          </w:tcPr>
          <w:p w:rsidR="00F301A1" w:rsidRPr="003474CC" w:rsidRDefault="00F301A1" w:rsidP="009E1920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9E1920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9E1920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9E1920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9E1920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073D" w:rsidRDefault="00F301A1" w:rsidP="009E1920">
            <w:pPr>
              <w:rPr>
                <w:b/>
                <w:color w:val="FF0000"/>
              </w:rPr>
            </w:pPr>
          </w:p>
        </w:tc>
      </w:tr>
    </w:tbl>
    <w:p w:rsidR="00F301A1" w:rsidRPr="00F332FF" w:rsidRDefault="00F301A1" w:rsidP="00007FAC">
      <w:pPr>
        <w:rPr>
          <w:b/>
          <w:sz w:val="16"/>
          <w:szCs w:val="16"/>
        </w:rPr>
      </w:pPr>
    </w:p>
    <w:p w:rsidR="00F301A1" w:rsidRDefault="00F301A1" w:rsidP="00007FAC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007FA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9E1920"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b/>
              </w:rPr>
            </w:pPr>
            <w:r w:rsidRPr="00281F3F">
              <w:rPr>
                <w:b/>
              </w:rPr>
              <w:t>AREA - TRASVERSALI</w:t>
            </w:r>
          </w:p>
        </w:tc>
      </w:tr>
      <w:tr w:rsidR="00F301A1" w:rsidTr="009E1920"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highlight w:val="yellow"/>
              </w:rPr>
            </w:pPr>
            <w:r w:rsidRPr="008F2786">
              <w:rPr>
                <w:rFonts w:ascii="Times New Roman" w:eastAsia="HiraKakuProN-W3" w:hAnsi="Times New Roman"/>
                <w:b/>
                <w:bCs/>
              </w:rPr>
              <w:t>TECNICA, EDILIZIA PRIVATA E URBANISTICA</w:t>
            </w:r>
          </w:p>
        </w:tc>
        <w:tc>
          <w:tcPr>
            <w:tcW w:w="4886" w:type="dxa"/>
          </w:tcPr>
          <w:p w:rsidR="00F301A1" w:rsidRPr="00872768" w:rsidRDefault="00F301A1" w:rsidP="009E1920">
            <w:pPr>
              <w:jc w:val="center"/>
              <w:rPr>
                <w:b/>
              </w:rPr>
            </w:pPr>
          </w:p>
        </w:tc>
      </w:tr>
    </w:tbl>
    <w:p w:rsidR="00F301A1" w:rsidRPr="00C93084" w:rsidRDefault="00F301A1" w:rsidP="00007FAC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4111B3" w:rsidRDefault="00F301A1" w:rsidP="00007FAC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elencate.</w:t>
      </w:r>
    </w:p>
    <w:p w:rsidR="00F301A1" w:rsidRDefault="00F301A1" w:rsidP="00007FAC">
      <w:pPr>
        <w:rPr>
          <w:b/>
        </w:rPr>
      </w:pPr>
    </w:p>
    <w:p w:rsidR="00F301A1" w:rsidRDefault="00F301A1" w:rsidP="00007FAC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007FAC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007FAC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007FAC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007FAC">
      <w:pPr>
        <w:pStyle w:val="Default"/>
        <w:rPr>
          <w:b/>
          <w:bCs/>
          <w:sz w:val="16"/>
          <w:szCs w:val="16"/>
        </w:rPr>
      </w:pPr>
    </w:p>
    <w:p w:rsidR="00F301A1" w:rsidRDefault="00F301A1" w:rsidP="00007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007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007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Pr="00D03A15" w:rsidRDefault="00F301A1" w:rsidP="00007F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Pr="00D03A15" w:rsidRDefault="00F301A1" w:rsidP="00D03A15">
      <w:pPr>
        <w:pStyle w:val="Default"/>
        <w:rPr>
          <w:b/>
          <w:bCs/>
          <w:sz w:val="23"/>
          <w:szCs w:val="23"/>
        </w:rPr>
      </w:pPr>
    </w:p>
    <w:p w:rsidR="00F301A1" w:rsidRDefault="00F301A1">
      <w:pPr>
        <w:rPr>
          <w:b/>
        </w:rPr>
      </w:pPr>
    </w:p>
    <w:p w:rsidR="00F301A1" w:rsidRDefault="00F301A1" w:rsidP="0000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</w:t>
      </w:r>
      <w:r>
        <w:rPr>
          <w:b/>
        </w:rPr>
        <w:t>03</w:t>
      </w:r>
    </w:p>
    <w:p w:rsidR="00F301A1" w:rsidRPr="0025401F" w:rsidRDefault="00F301A1" w:rsidP="0025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5958">
        <w:rPr>
          <w:b/>
        </w:rPr>
        <w:lastRenderedPageBreak/>
        <w:t xml:space="preserve"> A</w:t>
      </w:r>
      <w:r>
        <w:rPr>
          <w:b/>
        </w:rPr>
        <w:t>utorizzazioni o concessioni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9E1920">
        <w:tc>
          <w:tcPr>
            <w:tcW w:w="9664" w:type="dxa"/>
          </w:tcPr>
          <w:p w:rsidR="00F301A1" w:rsidRPr="00F01C3C" w:rsidRDefault="00F301A1" w:rsidP="009E1920">
            <w:pPr>
              <w:jc w:val="center"/>
              <w:rPr>
                <w:b/>
                <w:caps/>
              </w:rPr>
            </w:pPr>
            <w:r w:rsidRPr="00F01C3C">
              <w:rPr>
                <w:b/>
                <w:caps/>
              </w:rPr>
              <w:t>Segnalazione certificata inizio attività</w:t>
            </w:r>
          </w:p>
        </w:tc>
      </w:tr>
    </w:tbl>
    <w:p w:rsidR="00F301A1" w:rsidRPr="004111B3" w:rsidRDefault="00F301A1" w:rsidP="00007FAC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2977"/>
        <w:gridCol w:w="3969"/>
      </w:tblGrid>
      <w:tr w:rsidR="00F301A1" w:rsidRPr="003474CC" w:rsidTr="009E1920">
        <w:trPr>
          <w:trHeight w:val="280"/>
        </w:trPr>
        <w:tc>
          <w:tcPr>
            <w:tcW w:w="2850" w:type="dxa"/>
            <w:shd w:val="clear" w:color="auto" w:fill="D9D9D9"/>
            <w:noWrap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69" w:type="dxa"/>
            <w:shd w:val="clear" w:color="auto" w:fill="D9D9D9"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9E1920">
        <w:trPr>
          <w:trHeight w:val="280"/>
        </w:trPr>
        <w:tc>
          <w:tcPr>
            <w:tcW w:w="2850" w:type="dxa"/>
            <w:noWrap/>
          </w:tcPr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Presentazione della segnalazione e c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aricamento in archivio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Verifica titoli di proprietà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Individuazione immobili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legittimità urbanistica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esistenza vincoli 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Studio intervento proposto  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-V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>rifica</w:t>
            </w:r>
            <w:proofErr w:type="spellEnd"/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conformità urbanistica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intervento proposto 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Redazione relazione istruttoria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funzionale al controllo</w:t>
            </w:r>
          </w:p>
          <w:p w:rsidR="00F301A1" w:rsidRDefault="00F301A1" w:rsidP="009E1920">
            <w:pPr>
              <w:tabs>
                <w:tab w:val="left" w:pos="0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Determinazione oneri concessori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Eventuale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Comunicazione all’interessato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–Acquisizione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documentazione propedeutica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all’efficacia della segnalazione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060172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Verifica documentazione propedeutica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all’efficacia della segnalazione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noWrap/>
          </w:tcPr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mancato rispetto della cronologia nell'esame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segnalazione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e accerta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mento dei requisiti soggettivi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definizione e accert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amento dei requisiti oggettivi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carenza di informazione ai fini della presentazione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segnalazione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disparità di trattamento nella fase di accettazione ed esame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segnalazione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, in relazione alla verifica di atti o del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possesso di requisiti richiesti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mancata verifica legittimità urbanistica,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esistenza vincoli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 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conformità urbanistica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intervento proposto </w:t>
            </w: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mancato rispetto dei tempi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per l’adozione di misure restrittive</w:t>
            </w:r>
          </w:p>
        </w:tc>
        <w:tc>
          <w:tcPr>
            <w:tcW w:w="3969" w:type="dxa"/>
          </w:tcPr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dei requisiti soggettivi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dei soggetti interessati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dei requisiti oggettivi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dei soggetti interessati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verifica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di ulteriori elementi ostativi, anche con riferimento alle norme relative all'ambiente, alla pianificazione urbanistica, ecc.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espletamento di ogni esame eventualmente 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ichiesto 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controinteressati</w:t>
            </w:r>
            <w:proofErr w:type="spellEnd"/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informazione trasparente sui riferimenti normativi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facile accessibilità alla documentazione e modulistica richiesta per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la segnalazione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trattazione delle pratiche nel rispetto 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</w:tc>
      </w:tr>
    </w:tbl>
    <w:p w:rsidR="00F301A1" w:rsidRPr="00F332FF" w:rsidRDefault="00F301A1" w:rsidP="00007FAC">
      <w:pPr>
        <w:rPr>
          <w:sz w:val="16"/>
          <w:szCs w:val="16"/>
        </w:rPr>
      </w:pPr>
    </w:p>
    <w:p w:rsidR="00F301A1" w:rsidRDefault="00F301A1" w:rsidP="00007FAC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9E1920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9E1920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</w:p>
        </w:tc>
      </w:tr>
      <w:tr w:rsidR="00F301A1" w:rsidRPr="00D1073D" w:rsidTr="00E361E0">
        <w:trPr>
          <w:jc w:val="center"/>
        </w:trPr>
        <w:tc>
          <w:tcPr>
            <w:tcW w:w="1628" w:type="dxa"/>
          </w:tcPr>
          <w:p w:rsidR="00F301A1" w:rsidRPr="003474CC" w:rsidRDefault="00F301A1" w:rsidP="009E1920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9E1920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9E1920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9E1920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9E1920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339966"/>
          </w:tcPr>
          <w:p w:rsidR="00F301A1" w:rsidRPr="00D1073D" w:rsidRDefault="00F301A1" w:rsidP="009E1920">
            <w:pPr>
              <w:rPr>
                <w:b/>
                <w:color w:val="FF0000"/>
              </w:rPr>
            </w:pPr>
          </w:p>
        </w:tc>
      </w:tr>
    </w:tbl>
    <w:p w:rsidR="00F301A1" w:rsidRPr="00F332FF" w:rsidRDefault="00F301A1" w:rsidP="00007FAC">
      <w:pPr>
        <w:rPr>
          <w:b/>
          <w:sz w:val="16"/>
          <w:szCs w:val="16"/>
        </w:rPr>
      </w:pPr>
    </w:p>
    <w:p w:rsidR="00F301A1" w:rsidRDefault="00F301A1" w:rsidP="00007FAC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007FA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9E1920"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b/>
              </w:rPr>
            </w:pPr>
            <w:r w:rsidRPr="00281F3F">
              <w:rPr>
                <w:b/>
              </w:rPr>
              <w:t>AREA/SETTORE - TRASVERSALI</w:t>
            </w:r>
          </w:p>
        </w:tc>
      </w:tr>
      <w:tr w:rsidR="00F301A1" w:rsidTr="009E1920"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highlight w:val="yellow"/>
              </w:rPr>
            </w:pPr>
            <w:r w:rsidRPr="008F2786">
              <w:rPr>
                <w:rFonts w:ascii="Times New Roman" w:eastAsia="HiraKakuProN-W3" w:hAnsi="Times New Roman"/>
                <w:b/>
                <w:bCs/>
              </w:rPr>
              <w:t>TECNICA, EDILIZIA PRIVATA E URBANISTICA</w:t>
            </w:r>
          </w:p>
        </w:tc>
        <w:tc>
          <w:tcPr>
            <w:tcW w:w="4886" w:type="dxa"/>
          </w:tcPr>
          <w:p w:rsidR="00F301A1" w:rsidRDefault="00F301A1" w:rsidP="009E1920">
            <w:pPr>
              <w:jc w:val="center"/>
            </w:pPr>
          </w:p>
        </w:tc>
      </w:tr>
    </w:tbl>
    <w:p w:rsidR="00F301A1" w:rsidRPr="00C93084" w:rsidRDefault="00F301A1" w:rsidP="00007FAC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4111B3" w:rsidRDefault="00F301A1" w:rsidP="00007FAC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007FAC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007FAC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007FAC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007FAC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007FAC">
      <w:pPr>
        <w:pStyle w:val="Default"/>
        <w:rPr>
          <w:b/>
          <w:bCs/>
          <w:sz w:val="16"/>
          <w:szCs w:val="16"/>
        </w:rPr>
      </w:pPr>
    </w:p>
    <w:p w:rsidR="00F301A1" w:rsidRDefault="00F301A1" w:rsidP="00007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007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007FA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Pr="00D03A15" w:rsidRDefault="00F301A1" w:rsidP="00007F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Pr="00D03A15" w:rsidRDefault="00F301A1" w:rsidP="00007FAC">
      <w:pPr>
        <w:pStyle w:val="Default"/>
        <w:rPr>
          <w:b/>
          <w:bCs/>
          <w:sz w:val="23"/>
          <w:szCs w:val="23"/>
        </w:rPr>
      </w:pPr>
    </w:p>
    <w:p w:rsidR="00F301A1" w:rsidRDefault="00F301A1" w:rsidP="009E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 </w:t>
      </w:r>
      <w:r>
        <w:rPr>
          <w:b/>
        </w:rPr>
        <w:t>04</w:t>
      </w:r>
    </w:p>
    <w:p w:rsidR="00F301A1" w:rsidRPr="0025401F" w:rsidRDefault="00F301A1" w:rsidP="0025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5958">
        <w:rPr>
          <w:b/>
        </w:rPr>
        <w:t xml:space="preserve"> A</w:t>
      </w:r>
      <w:r>
        <w:rPr>
          <w:b/>
        </w:rPr>
        <w:t>utorizzazioni o concessioni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9E1920">
        <w:tc>
          <w:tcPr>
            <w:tcW w:w="9664" w:type="dxa"/>
          </w:tcPr>
          <w:p w:rsidR="00F301A1" w:rsidRPr="00C942EB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Certificato di agibilità</w:t>
            </w:r>
          </w:p>
        </w:tc>
      </w:tr>
    </w:tbl>
    <w:p w:rsidR="00F301A1" w:rsidRPr="004111B3" w:rsidRDefault="00F301A1" w:rsidP="009E1920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2977"/>
        <w:gridCol w:w="3969"/>
      </w:tblGrid>
      <w:tr w:rsidR="00F301A1" w:rsidRPr="003474CC" w:rsidTr="009E1920">
        <w:trPr>
          <w:trHeight w:val="280"/>
        </w:trPr>
        <w:tc>
          <w:tcPr>
            <w:tcW w:w="2850" w:type="dxa"/>
            <w:shd w:val="clear" w:color="auto" w:fill="D9D9D9"/>
            <w:noWrap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69" w:type="dxa"/>
            <w:shd w:val="clear" w:color="auto" w:fill="D9D9D9"/>
          </w:tcPr>
          <w:p w:rsidR="00F301A1" w:rsidRPr="006E4DC4" w:rsidRDefault="00F301A1" w:rsidP="009E19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9E1920">
        <w:trPr>
          <w:trHeight w:val="280"/>
        </w:trPr>
        <w:tc>
          <w:tcPr>
            <w:tcW w:w="2850" w:type="dxa"/>
            <w:noWrap/>
          </w:tcPr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Presentazione istanza e c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aricamento in archivio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Verifica rispetto titoli abilitativi edilizi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– Verifica accatastamento e conformità impianti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– Verifica aspetti igienico sanitari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Determinazione diritti di segreteria </w:t>
            </w:r>
          </w:p>
          <w:p w:rsidR="00F301A1" w:rsidRPr="00060172" w:rsidRDefault="00F301A1" w:rsidP="00C124B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– Comunicazione all’interessato – Rilascio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2977" w:type="dxa"/>
            <w:noWrap/>
          </w:tcPr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mancata pubblicazione documentazione e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carenza di informazione ai fini della presentazione dell'istanza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mancato rispetto della cronologia nell'esame dell'istanza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e accerta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mento dei requisiti soggettivi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definizione e accert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amento dei requisiti oggettivi </w:t>
            </w:r>
          </w:p>
          <w:p w:rsidR="00F301A1" w:rsidRDefault="00F301A1" w:rsidP="009E1920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mancato 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>risp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etto titoli abilitativi edilizi, 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>accatastamento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>conformità impianti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 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aspetti igienico sanitari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mancato rispetto dei tempi di rilascio</w:t>
            </w:r>
          </w:p>
        </w:tc>
        <w:tc>
          <w:tcPr>
            <w:tcW w:w="3969" w:type="dxa"/>
          </w:tcPr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attestazione dell'avvenuta verifica dei requisiti soggettivi del soggetto a cui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la certificazione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attestazione dell'avvenuta verifica dei requisiti oggettivi del soggetto a cui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la certificazione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dell'assenza di ulteriori elementi ostativi al rilascio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certificazione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, anche con riferimento alle norme relative all'ambiente, alla pianificazione urbanistica, ecc.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informazione trasparente sui riferimenti normativi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facile accessibilità alla documentazione e modulistica richiesta per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il rilascio della certificazione</w:t>
            </w:r>
          </w:p>
          <w:p w:rsidR="00F301A1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trattazione delle pratiche nel rispetto 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Pr="00060172" w:rsidRDefault="00F301A1" w:rsidP="009E1920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</w:tc>
      </w:tr>
    </w:tbl>
    <w:p w:rsidR="00F301A1" w:rsidRPr="00F332FF" w:rsidRDefault="00F301A1" w:rsidP="009E1920">
      <w:pPr>
        <w:rPr>
          <w:sz w:val="16"/>
          <w:szCs w:val="16"/>
        </w:rPr>
      </w:pPr>
    </w:p>
    <w:p w:rsidR="00F301A1" w:rsidRDefault="00F301A1" w:rsidP="009E1920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9E1920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9E1920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9E1920">
            <w:pPr>
              <w:jc w:val="center"/>
              <w:rPr>
                <w:b/>
              </w:rPr>
            </w:pPr>
            <w:r>
              <w:rPr>
                <w:b/>
              </w:rPr>
              <w:t>4 x 5 = 20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9E1920">
            <w:pPr>
              <w:jc w:val="center"/>
              <w:rPr>
                <w:b/>
              </w:rPr>
            </w:pPr>
          </w:p>
        </w:tc>
      </w:tr>
      <w:tr w:rsidR="00F301A1" w:rsidRPr="00D1073D" w:rsidTr="00E361E0">
        <w:trPr>
          <w:jc w:val="center"/>
        </w:trPr>
        <w:tc>
          <w:tcPr>
            <w:tcW w:w="1628" w:type="dxa"/>
          </w:tcPr>
          <w:p w:rsidR="00F301A1" w:rsidRPr="003474CC" w:rsidRDefault="00F301A1" w:rsidP="009E1920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9E1920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9E1920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9E1920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9E1920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073D" w:rsidRDefault="00F301A1" w:rsidP="009E1920">
            <w:pPr>
              <w:rPr>
                <w:b/>
                <w:color w:val="FF0000"/>
              </w:rPr>
            </w:pPr>
          </w:p>
        </w:tc>
      </w:tr>
    </w:tbl>
    <w:p w:rsidR="00F301A1" w:rsidRPr="00F332FF" w:rsidRDefault="00F301A1" w:rsidP="009E1920">
      <w:pPr>
        <w:rPr>
          <w:b/>
          <w:sz w:val="16"/>
          <w:szCs w:val="16"/>
        </w:rPr>
      </w:pPr>
    </w:p>
    <w:p w:rsidR="00F301A1" w:rsidRDefault="00F301A1" w:rsidP="009E1920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9E192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9E1920"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b/>
              </w:rPr>
            </w:pPr>
            <w:r w:rsidRPr="00281F3F">
              <w:rPr>
                <w:b/>
              </w:rPr>
              <w:t>AREA/SETTORE</w:t>
            </w:r>
          </w:p>
        </w:tc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b/>
              </w:rPr>
            </w:pPr>
            <w:r w:rsidRPr="00281F3F">
              <w:rPr>
                <w:b/>
              </w:rPr>
              <w:t>AREA/SETTORE - TRASVERSALI</w:t>
            </w:r>
          </w:p>
        </w:tc>
      </w:tr>
      <w:tr w:rsidR="00F301A1" w:rsidTr="009E1920">
        <w:tc>
          <w:tcPr>
            <w:tcW w:w="4886" w:type="dxa"/>
          </w:tcPr>
          <w:p w:rsidR="00F301A1" w:rsidRPr="00281F3F" w:rsidRDefault="00F301A1" w:rsidP="009E1920">
            <w:pPr>
              <w:jc w:val="center"/>
              <w:rPr>
                <w:highlight w:val="yellow"/>
              </w:rPr>
            </w:pPr>
            <w:r w:rsidRPr="008F2786">
              <w:rPr>
                <w:rFonts w:ascii="Times New Roman" w:eastAsia="HiraKakuProN-W3" w:hAnsi="Times New Roman"/>
                <w:b/>
                <w:bCs/>
              </w:rPr>
              <w:t>TECNICA, EDILIZIA PRIVATA E URBANISTICA</w:t>
            </w:r>
          </w:p>
        </w:tc>
        <w:tc>
          <w:tcPr>
            <w:tcW w:w="4886" w:type="dxa"/>
          </w:tcPr>
          <w:p w:rsidR="00F301A1" w:rsidRDefault="00F301A1" w:rsidP="009E1920">
            <w:pPr>
              <w:jc w:val="center"/>
            </w:pPr>
          </w:p>
        </w:tc>
      </w:tr>
    </w:tbl>
    <w:p w:rsidR="00F301A1" w:rsidRPr="00F332FF" w:rsidRDefault="00F301A1" w:rsidP="009E1920">
      <w:pPr>
        <w:rPr>
          <w:b/>
          <w:sz w:val="16"/>
          <w:szCs w:val="16"/>
        </w:rPr>
      </w:pPr>
    </w:p>
    <w:p w:rsidR="00F301A1" w:rsidRPr="00C93084" w:rsidRDefault="00F301A1" w:rsidP="009E1920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4111B3" w:rsidRDefault="00F301A1" w:rsidP="009E1920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9E1920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9E1920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9E1920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9E1920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9E1920">
      <w:pPr>
        <w:pStyle w:val="Default"/>
        <w:rPr>
          <w:b/>
          <w:bCs/>
          <w:sz w:val="16"/>
          <w:szCs w:val="16"/>
        </w:rPr>
      </w:pPr>
    </w:p>
    <w:p w:rsidR="00F301A1" w:rsidRDefault="00F301A1" w:rsidP="009E1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9E1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9E19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Pr="00D03A15" w:rsidRDefault="00F301A1" w:rsidP="009E19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Default="00F301A1">
      <w:pPr>
        <w:rPr>
          <w:b/>
        </w:rPr>
      </w:pPr>
    </w:p>
    <w:p w:rsidR="00F301A1" w:rsidRDefault="00F301A1">
      <w:pPr>
        <w:rPr>
          <w:b/>
        </w:rPr>
      </w:pPr>
    </w:p>
    <w:p w:rsidR="00F301A1" w:rsidRDefault="00F301A1">
      <w:pPr>
        <w:rPr>
          <w:b/>
        </w:rPr>
      </w:pPr>
    </w:p>
    <w:p w:rsidR="00F301A1" w:rsidRDefault="00F301A1">
      <w:pPr>
        <w:rPr>
          <w:b/>
        </w:rPr>
      </w:pPr>
    </w:p>
    <w:p w:rsidR="00F301A1" w:rsidRDefault="00F301A1">
      <w:pPr>
        <w:rPr>
          <w:b/>
        </w:rPr>
      </w:pPr>
    </w:p>
    <w:p w:rsidR="00F301A1" w:rsidRDefault="00F301A1" w:rsidP="0044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 </w:t>
      </w:r>
      <w:r>
        <w:rPr>
          <w:b/>
        </w:rPr>
        <w:t>05</w:t>
      </w:r>
    </w:p>
    <w:p w:rsidR="00F301A1" w:rsidRPr="00007FAC" w:rsidRDefault="00F301A1" w:rsidP="0044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5958">
        <w:rPr>
          <w:b/>
        </w:rPr>
        <w:t xml:space="preserve"> A</w:t>
      </w:r>
      <w:r>
        <w:rPr>
          <w:b/>
        </w:rPr>
        <w:t xml:space="preserve">utorizzazioni 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4407E6">
        <w:tc>
          <w:tcPr>
            <w:tcW w:w="9664" w:type="dxa"/>
          </w:tcPr>
          <w:p w:rsidR="00F301A1" w:rsidRPr="00C942EB" w:rsidRDefault="00F301A1" w:rsidP="004407E6">
            <w:pPr>
              <w:jc w:val="center"/>
              <w:rPr>
                <w:b/>
              </w:rPr>
            </w:pPr>
            <w:r>
              <w:rPr>
                <w:b/>
              </w:rPr>
              <w:t>Certificato di destinazione urbanistica</w:t>
            </w:r>
          </w:p>
        </w:tc>
      </w:tr>
    </w:tbl>
    <w:p w:rsidR="00F301A1" w:rsidRPr="004111B3" w:rsidRDefault="00F301A1" w:rsidP="004407E6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2977"/>
        <w:gridCol w:w="3969"/>
      </w:tblGrid>
      <w:tr w:rsidR="00F301A1" w:rsidRPr="003474CC" w:rsidTr="004407E6">
        <w:trPr>
          <w:trHeight w:val="280"/>
        </w:trPr>
        <w:tc>
          <w:tcPr>
            <w:tcW w:w="2850" w:type="dxa"/>
            <w:shd w:val="clear" w:color="auto" w:fill="D9D9D9"/>
            <w:noWrap/>
          </w:tcPr>
          <w:p w:rsidR="00F301A1" w:rsidRPr="006E4DC4" w:rsidRDefault="00F301A1" w:rsidP="004407E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6E4DC4" w:rsidRDefault="00F301A1" w:rsidP="004407E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69" w:type="dxa"/>
            <w:shd w:val="clear" w:color="auto" w:fill="D9D9D9"/>
          </w:tcPr>
          <w:p w:rsidR="00F301A1" w:rsidRPr="006E4DC4" w:rsidRDefault="00F301A1" w:rsidP="004407E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4407E6">
        <w:trPr>
          <w:trHeight w:val="280"/>
        </w:trPr>
        <w:tc>
          <w:tcPr>
            <w:tcW w:w="2850" w:type="dxa"/>
            <w:noWrap/>
          </w:tcPr>
          <w:p w:rsidR="00F301A1" w:rsidRDefault="00F301A1" w:rsidP="004407E6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Presentazione istanza e c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aricamento in archivio </w:t>
            </w:r>
          </w:p>
          <w:p w:rsidR="00F301A1" w:rsidRPr="00C16D1A" w:rsidRDefault="00F301A1" w:rsidP="004407E6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Verifica destinazione urbanistica </w:t>
            </w:r>
          </w:p>
          <w:p w:rsidR="00F301A1" w:rsidRPr="00C16D1A" w:rsidRDefault="00F301A1" w:rsidP="004407E6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>– Verifica esistenza vincoli</w:t>
            </w:r>
          </w:p>
          <w:p w:rsidR="00F301A1" w:rsidRDefault="00F301A1" w:rsidP="004407E6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>- Verifica interventi autorizzati dalle norme urbanistiche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C16D1A" w:rsidRDefault="00F301A1" w:rsidP="00C124BA">
            <w:pPr>
              <w:tabs>
                <w:tab w:val="left" w:pos="87"/>
              </w:tabs>
              <w:ind w:right="107"/>
              <w:jc w:val="both"/>
            </w:pP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– Comunicazione all’interessato – Rilascio titolo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2977" w:type="dxa"/>
            <w:noWrap/>
          </w:tcPr>
          <w:p w:rsidR="00F301A1" w:rsidRDefault="00F301A1" w:rsidP="004407E6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carenza di informazione ai fini della presentazione dell'istanza</w:t>
            </w:r>
          </w:p>
          <w:p w:rsidR="00F301A1" w:rsidRDefault="00F301A1" w:rsidP="004407E6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mancato rispetto della cronologia nell'esame dell'istanza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e accerta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mento dei requisiti soggettivi </w:t>
            </w:r>
          </w:p>
          <w:p w:rsidR="00F301A1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definizione e accert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amento dei requisiti oggettivi </w:t>
            </w:r>
          </w:p>
          <w:p w:rsidR="00F301A1" w:rsidRPr="00C16D1A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mancata verifica 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destinazione urbanistica </w:t>
            </w:r>
          </w:p>
          <w:p w:rsidR="00F301A1" w:rsidRPr="00C16D1A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mancata verifica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 esistenza vincoli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mancata verifica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 interventi autorizzati dalle norme urbanistiche</w:t>
            </w:r>
            <w:r w:rsidRPr="00503C4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mancato rispetto dei tempi di rilascio</w:t>
            </w:r>
          </w:p>
          <w:p w:rsidR="00F301A1" w:rsidRPr="00060172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A1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dell'avvenuta verifica dei requisiti soggettivi del soggetto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quale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la certificazione</w:t>
            </w:r>
          </w:p>
          <w:p w:rsidR="00F301A1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dell'avvenuta verifica dei requisiti oggettivi del soggetto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quale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la certificazione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dell'assenza di ulteriori elementi ostativi al rilascio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certificazione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, anche con riferimento alle norme relative all'ambiente, alla pianificazione urbanistica, ecc.</w:t>
            </w:r>
          </w:p>
          <w:p w:rsidR="00F301A1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informazione trasparente sui riferimenti normativi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facile accessibilità alla documentazione e modulistica richiesta per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il rilascio della certificazione</w:t>
            </w:r>
          </w:p>
          <w:p w:rsidR="00F301A1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trattazione delle pratiche nel rispetto 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Pr="00060172" w:rsidRDefault="00F301A1" w:rsidP="004407E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</w:tc>
      </w:tr>
    </w:tbl>
    <w:p w:rsidR="00F301A1" w:rsidRPr="00F332FF" w:rsidRDefault="00F301A1" w:rsidP="004407E6">
      <w:pPr>
        <w:rPr>
          <w:sz w:val="16"/>
          <w:szCs w:val="16"/>
        </w:rPr>
      </w:pPr>
    </w:p>
    <w:p w:rsidR="00F301A1" w:rsidRDefault="00F301A1" w:rsidP="004407E6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4407E6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4407E6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4407E6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4407E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4407E6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4407E6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4407E6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4407E6">
            <w:pPr>
              <w:jc w:val="center"/>
              <w:rPr>
                <w:b/>
              </w:rPr>
            </w:pPr>
            <w:r>
              <w:rPr>
                <w:b/>
              </w:rPr>
              <w:t>4 x 4 = 16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4407E6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4407E6">
            <w:pPr>
              <w:jc w:val="center"/>
              <w:rPr>
                <w:b/>
              </w:rPr>
            </w:pPr>
          </w:p>
        </w:tc>
      </w:tr>
      <w:tr w:rsidR="00F301A1" w:rsidRPr="00D1073D" w:rsidTr="00E361E0">
        <w:trPr>
          <w:jc w:val="center"/>
        </w:trPr>
        <w:tc>
          <w:tcPr>
            <w:tcW w:w="1628" w:type="dxa"/>
          </w:tcPr>
          <w:p w:rsidR="00F301A1" w:rsidRPr="003474CC" w:rsidRDefault="00F301A1" w:rsidP="004407E6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4407E6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4407E6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4407E6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4407E6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073D" w:rsidRDefault="00F301A1" w:rsidP="004407E6">
            <w:pPr>
              <w:rPr>
                <w:b/>
                <w:color w:val="FF0000"/>
              </w:rPr>
            </w:pPr>
          </w:p>
        </w:tc>
      </w:tr>
    </w:tbl>
    <w:p w:rsidR="00F301A1" w:rsidRPr="00F332FF" w:rsidRDefault="00F301A1" w:rsidP="004407E6">
      <w:pPr>
        <w:rPr>
          <w:b/>
          <w:sz w:val="16"/>
          <w:szCs w:val="16"/>
        </w:rPr>
      </w:pPr>
    </w:p>
    <w:p w:rsidR="00F301A1" w:rsidRDefault="00F301A1" w:rsidP="004407E6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4407E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407E6">
        <w:tc>
          <w:tcPr>
            <w:tcW w:w="4886" w:type="dxa"/>
          </w:tcPr>
          <w:p w:rsidR="00F301A1" w:rsidRPr="00281F3F" w:rsidRDefault="00F301A1" w:rsidP="004407E6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4407E6">
            <w:pPr>
              <w:jc w:val="center"/>
              <w:rPr>
                <w:b/>
              </w:rPr>
            </w:pPr>
            <w:r w:rsidRPr="00281F3F">
              <w:rPr>
                <w:b/>
              </w:rPr>
              <w:t>AREA/SETTORE - TRASVERSALI</w:t>
            </w:r>
          </w:p>
        </w:tc>
      </w:tr>
      <w:tr w:rsidR="00F301A1" w:rsidTr="004407E6">
        <w:tc>
          <w:tcPr>
            <w:tcW w:w="4886" w:type="dxa"/>
          </w:tcPr>
          <w:p w:rsidR="00F301A1" w:rsidRPr="00281F3F" w:rsidRDefault="00F301A1" w:rsidP="004407E6">
            <w:pPr>
              <w:jc w:val="center"/>
              <w:rPr>
                <w:highlight w:val="yellow"/>
              </w:rPr>
            </w:pPr>
            <w:r w:rsidRPr="008F2786">
              <w:rPr>
                <w:rFonts w:ascii="Times New Roman" w:eastAsia="HiraKakuProN-W3" w:hAnsi="Times New Roman"/>
                <w:b/>
                <w:bCs/>
              </w:rPr>
              <w:t>TECNICA, EDILIZIA PRIVATA E URBANISTICA</w:t>
            </w:r>
          </w:p>
        </w:tc>
        <w:tc>
          <w:tcPr>
            <w:tcW w:w="4886" w:type="dxa"/>
          </w:tcPr>
          <w:p w:rsidR="00F301A1" w:rsidRDefault="00F301A1" w:rsidP="004407E6">
            <w:pPr>
              <w:jc w:val="center"/>
            </w:pPr>
          </w:p>
        </w:tc>
      </w:tr>
    </w:tbl>
    <w:p w:rsidR="00F301A1" w:rsidRPr="00F332FF" w:rsidRDefault="00F301A1" w:rsidP="004407E6">
      <w:pPr>
        <w:rPr>
          <w:b/>
          <w:sz w:val="16"/>
          <w:szCs w:val="16"/>
        </w:rPr>
      </w:pPr>
    </w:p>
    <w:p w:rsidR="00F301A1" w:rsidRPr="00C93084" w:rsidRDefault="00F301A1" w:rsidP="004407E6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4111B3" w:rsidRDefault="00F301A1" w:rsidP="004407E6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4407E6">
      <w:pPr>
        <w:rPr>
          <w:b/>
        </w:rPr>
      </w:pPr>
    </w:p>
    <w:p w:rsidR="00F301A1" w:rsidRDefault="00F301A1" w:rsidP="004407E6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4407E6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4407E6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4407E6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4407E6">
      <w:pPr>
        <w:pStyle w:val="Default"/>
        <w:rPr>
          <w:b/>
          <w:bCs/>
          <w:sz w:val="16"/>
          <w:szCs w:val="16"/>
        </w:rPr>
      </w:pPr>
    </w:p>
    <w:p w:rsidR="00F301A1" w:rsidRDefault="00F301A1" w:rsidP="0044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44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44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Default="00F301A1" w:rsidP="004407E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Pr="00D03A15" w:rsidRDefault="00F301A1" w:rsidP="004407E6">
      <w:pPr>
        <w:pStyle w:val="Default"/>
        <w:rPr>
          <w:b/>
          <w:bCs/>
          <w:sz w:val="23"/>
          <w:szCs w:val="23"/>
        </w:rPr>
      </w:pPr>
    </w:p>
    <w:p w:rsidR="00F301A1" w:rsidRPr="00C124BA" w:rsidRDefault="00F301A1" w:rsidP="004407E6">
      <w:pPr>
        <w:rPr>
          <w:b/>
          <w:sz w:val="16"/>
          <w:szCs w:val="16"/>
        </w:rPr>
      </w:pPr>
    </w:p>
    <w:p w:rsidR="00F301A1" w:rsidRDefault="00F301A1" w:rsidP="00BD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</w:t>
      </w:r>
      <w:r>
        <w:rPr>
          <w:b/>
        </w:rPr>
        <w:t>06</w:t>
      </w:r>
    </w:p>
    <w:p w:rsidR="00F301A1" w:rsidRPr="00007FAC" w:rsidRDefault="00F301A1" w:rsidP="00BD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5958">
        <w:rPr>
          <w:b/>
        </w:rPr>
        <w:t xml:space="preserve"> A</w:t>
      </w:r>
      <w:r>
        <w:rPr>
          <w:b/>
        </w:rPr>
        <w:t>utorizzazioni o concessioni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BD4CB2">
        <w:tc>
          <w:tcPr>
            <w:tcW w:w="9664" w:type="dxa"/>
          </w:tcPr>
          <w:p w:rsidR="00F301A1" w:rsidRPr="00C942EB" w:rsidRDefault="00F301A1" w:rsidP="00196765">
            <w:pPr>
              <w:jc w:val="center"/>
              <w:rPr>
                <w:b/>
              </w:rPr>
            </w:pPr>
            <w:r w:rsidRPr="00196765">
              <w:rPr>
                <w:b/>
              </w:rPr>
              <w:t>Accertamenti di conformità – Accertamento abusi</w:t>
            </w:r>
          </w:p>
        </w:tc>
      </w:tr>
    </w:tbl>
    <w:p w:rsidR="00F301A1" w:rsidRPr="004111B3" w:rsidRDefault="00F301A1" w:rsidP="00BD4CB2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2977"/>
        <w:gridCol w:w="3969"/>
      </w:tblGrid>
      <w:tr w:rsidR="00F301A1" w:rsidRPr="003474CC" w:rsidTr="00BD4CB2">
        <w:trPr>
          <w:trHeight w:val="280"/>
        </w:trPr>
        <w:tc>
          <w:tcPr>
            <w:tcW w:w="2850" w:type="dxa"/>
            <w:shd w:val="clear" w:color="auto" w:fill="D9D9D9"/>
            <w:noWrap/>
          </w:tcPr>
          <w:p w:rsidR="00F301A1" w:rsidRPr="006E4DC4" w:rsidRDefault="00F301A1" w:rsidP="00BD4CB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6E4DC4" w:rsidRDefault="00F301A1" w:rsidP="00BD4CB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69" w:type="dxa"/>
            <w:shd w:val="clear" w:color="auto" w:fill="D9D9D9"/>
          </w:tcPr>
          <w:p w:rsidR="00F301A1" w:rsidRPr="006E4DC4" w:rsidRDefault="00F301A1" w:rsidP="00BD4CB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BD4CB2">
        <w:trPr>
          <w:trHeight w:val="280"/>
        </w:trPr>
        <w:tc>
          <w:tcPr>
            <w:tcW w:w="2850" w:type="dxa"/>
            <w:noWrap/>
          </w:tcPr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>Caricamento in archivio segnalazioni di terzi o delle forze dell’ordine (</w:t>
            </w:r>
            <w:proofErr w:type="spellStart"/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>VV.UU</w:t>
            </w:r>
            <w:proofErr w:type="spellEnd"/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. – PS – CC – Procura) </w:t>
            </w:r>
          </w:p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– Esecuzione sopralluogo </w:t>
            </w:r>
          </w:p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Verifica esistenza titoli abilitativi </w:t>
            </w:r>
          </w:p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– Verifica di conformità ai titoli abilitativi </w:t>
            </w:r>
          </w:p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– Redazione relazione </w:t>
            </w:r>
          </w:p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– Comunicazione </w:t>
            </w:r>
          </w:p>
          <w:p w:rsidR="00F301A1" w:rsidRPr="00196765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>– Provvedimenti</w:t>
            </w:r>
          </w:p>
          <w:p w:rsidR="00F301A1" w:rsidRPr="00C16D1A" w:rsidRDefault="00F301A1" w:rsidP="00BD4CB2">
            <w:pPr>
              <w:tabs>
                <w:tab w:val="left" w:pos="87"/>
              </w:tabs>
              <w:ind w:right="107"/>
              <w:jc w:val="both"/>
            </w:pPr>
          </w:p>
        </w:tc>
        <w:tc>
          <w:tcPr>
            <w:tcW w:w="2977" w:type="dxa"/>
            <w:noWrap/>
          </w:tcPr>
          <w:p w:rsidR="00F301A1" w:rsidRDefault="00F301A1" w:rsidP="00BD4CB2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mancato c</w:t>
            </w:r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>aricamento in archivio segnalazioni di terzi o delle forze dell’ordine (</w:t>
            </w:r>
            <w:proofErr w:type="spellStart"/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>VV.UU</w:t>
            </w:r>
            <w:proofErr w:type="spellEnd"/>
            <w:r w:rsidRPr="00196765">
              <w:rPr>
                <w:rFonts w:ascii="Calibri" w:hAnsi="Calibri"/>
                <w:color w:val="000000"/>
                <w:sz w:val="20"/>
                <w:szCs w:val="20"/>
              </w:rPr>
              <w:t xml:space="preserve">. – PS – CC – Procura)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196765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esecuzione di sopralluogo</w:t>
            </w:r>
          </w:p>
          <w:p w:rsidR="00F301A1" w:rsidRDefault="00F301A1" w:rsidP="00BD4CB2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verifica esistenza titoli abitativi</w:t>
            </w:r>
          </w:p>
          <w:p w:rsidR="00F301A1" w:rsidRDefault="00F301A1" w:rsidP="00BD4CB2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verifica di conformità dei titoli abilitativi</w:t>
            </w:r>
          </w:p>
          <w:p w:rsidR="00F301A1" w:rsidRDefault="00F301A1" w:rsidP="00BD4CB2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comunicazione agli organi di polizia giudiziaria</w:t>
            </w:r>
          </w:p>
          <w:p w:rsidR="00F301A1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emissione ordinanza</w:t>
            </w:r>
          </w:p>
          <w:p w:rsidR="00F301A1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mancato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rispetto dei tempi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 accertamento e segnalazione</w:t>
            </w:r>
          </w:p>
          <w:p w:rsidR="00F301A1" w:rsidRPr="00060172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A1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dell'avvenuta verifica dei requisiti soggettivi del soggetto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quale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effettuato l’accertamento di conformità e/o di abusi</w:t>
            </w:r>
          </w:p>
          <w:p w:rsidR="00F301A1" w:rsidRDefault="00F301A1" w:rsidP="00196765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dell'avvenuta verifica dei requisiti oggettivi del soggetto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quale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effettuato l’accertamento di conformità e/o di abusi</w:t>
            </w:r>
          </w:p>
          <w:p w:rsidR="00F301A1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-attestazione sul possesso e conformità dei titoli abitativi</w:t>
            </w:r>
          </w:p>
          <w:p w:rsidR="00F301A1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 emissione celere delle relative ordinanze</w:t>
            </w:r>
          </w:p>
          <w:p w:rsidR="00F301A1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one delle pratiche nel rispetto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Pr="00060172" w:rsidRDefault="00F301A1" w:rsidP="00BD4CB2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</w:tc>
      </w:tr>
    </w:tbl>
    <w:p w:rsidR="00F301A1" w:rsidRPr="00F332FF" w:rsidRDefault="00F301A1" w:rsidP="00BD4CB2">
      <w:pPr>
        <w:rPr>
          <w:sz w:val="16"/>
          <w:szCs w:val="16"/>
        </w:rPr>
      </w:pPr>
    </w:p>
    <w:p w:rsidR="00F301A1" w:rsidRDefault="00F301A1" w:rsidP="00BD4CB2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D4CB2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BD4CB2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BD4CB2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BD4CB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BD4CB2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D4CB2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BD4CB2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BD4CB2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BD4CB2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BD4CB2">
            <w:pPr>
              <w:jc w:val="center"/>
              <w:rPr>
                <w:b/>
              </w:rPr>
            </w:pPr>
          </w:p>
        </w:tc>
      </w:tr>
      <w:tr w:rsidR="00F301A1" w:rsidRPr="00D1073D" w:rsidTr="00E361E0">
        <w:trPr>
          <w:jc w:val="center"/>
        </w:trPr>
        <w:tc>
          <w:tcPr>
            <w:tcW w:w="1628" w:type="dxa"/>
          </w:tcPr>
          <w:p w:rsidR="00F301A1" w:rsidRPr="003474CC" w:rsidRDefault="00F301A1" w:rsidP="00BD4CB2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BD4CB2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D4CB2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D4CB2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D4CB2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E361E0" w:rsidRDefault="00F301A1" w:rsidP="00BD4CB2">
            <w:pPr>
              <w:rPr>
                <w:b/>
                <w:color w:val="008000"/>
              </w:rPr>
            </w:pPr>
          </w:p>
        </w:tc>
      </w:tr>
    </w:tbl>
    <w:p w:rsidR="00F301A1" w:rsidRPr="00F332FF" w:rsidRDefault="00F301A1" w:rsidP="00BD4CB2">
      <w:pPr>
        <w:rPr>
          <w:b/>
          <w:sz w:val="16"/>
          <w:szCs w:val="16"/>
        </w:rPr>
      </w:pPr>
    </w:p>
    <w:p w:rsidR="00F301A1" w:rsidRDefault="00F301A1" w:rsidP="00BD4CB2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BD4C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BD4CB2">
        <w:tc>
          <w:tcPr>
            <w:tcW w:w="4886" w:type="dxa"/>
          </w:tcPr>
          <w:p w:rsidR="00F301A1" w:rsidRPr="007616FF" w:rsidRDefault="00F301A1" w:rsidP="00BD4CB2">
            <w:pPr>
              <w:jc w:val="center"/>
              <w:rPr>
                <w:rFonts w:ascii="Times New Roman" w:hAnsi="Times New Roman"/>
                <w:b/>
              </w:rPr>
            </w:pPr>
            <w:r w:rsidRPr="007616FF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4886" w:type="dxa"/>
          </w:tcPr>
          <w:p w:rsidR="00F301A1" w:rsidRPr="007616FF" w:rsidRDefault="00F301A1" w:rsidP="00BD4CB2">
            <w:pPr>
              <w:jc w:val="center"/>
              <w:rPr>
                <w:rFonts w:ascii="Times New Roman" w:hAnsi="Times New Roman"/>
                <w:b/>
              </w:rPr>
            </w:pPr>
            <w:r w:rsidRPr="007616FF">
              <w:rPr>
                <w:rFonts w:ascii="Times New Roman" w:hAnsi="Times New Roman"/>
                <w:b/>
              </w:rPr>
              <w:t>AREA/SETTORE - TRASVERSALI</w:t>
            </w:r>
          </w:p>
        </w:tc>
      </w:tr>
      <w:tr w:rsidR="00F301A1" w:rsidTr="00BD4CB2">
        <w:tc>
          <w:tcPr>
            <w:tcW w:w="4886" w:type="dxa"/>
          </w:tcPr>
          <w:p w:rsidR="00F301A1" w:rsidRPr="007616FF" w:rsidRDefault="00F301A1" w:rsidP="00BD4CB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616FF">
              <w:rPr>
                <w:rFonts w:ascii="Times New Roman" w:eastAsia="HiraKakuProN-W3" w:hAnsi="Times New Roman"/>
                <w:b/>
                <w:bCs/>
              </w:rPr>
              <w:t>TECNICA, EDILIZIA PRIVATA E URBANISTICA</w:t>
            </w:r>
          </w:p>
        </w:tc>
        <w:tc>
          <w:tcPr>
            <w:tcW w:w="4886" w:type="dxa"/>
          </w:tcPr>
          <w:p w:rsidR="00F301A1" w:rsidRPr="007616FF" w:rsidRDefault="00F301A1" w:rsidP="00BD4CB2">
            <w:pPr>
              <w:jc w:val="center"/>
              <w:rPr>
                <w:rFonts w:ascii="Times New Roman" w:hAnsi="Times New Roman"/>
                <w:b/>
              </w:rPr>
            </w:pPr>
            <w:r w:rsidRPr="007616FF">
              <w:rPr>
                <w:rFonts w:ascii="Times New Roman" w:hAnsi="Times New Roman"/>
                <w:b/>
              </w:rPr>
              <w:t>POLIZIA MUNICIPALE</w:t>
            </w:r>
          </w:p>
        </w:tc>
      </w:tr>
    </w:tbl>
    <w:p w:rsidR="00F301A1" w:rsidRPr="00F332FF" w:rsidRDefault="00F301A1" w:rsidP="00BD4CB2">
      <w:pPr>
        <w:rPr>
          <w:b/>
          <w:sz w:val="16"/>
          <w:szCs w:val="16"/>
        </w:rPr>
      </w:pPr>
    </w:p>
    <w:p w:rsidR="00F301A1" w:rsidRPr="00C93084" w:rsidRDefault="00F301A1" w:rsidP="00BD4CB2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4111B3" w:rsidRDefault="00F301A1" w:rsidP="00BD4CB2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BD4CB2">
      <w:pPr>
        <w:rPr>
          <w:b/>
        </w:rPr>
      </w:pPr>
    </w:p>
    <w:p w:rsidR="00F301A1" w:rsidRDefault="00F301A1" w:rsidP="00BD4CB2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BD4CB2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BD4CB2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BD4CB2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BD4CB2">
      <w:pPr>
        <w:pStyle w:val="Default"/>
        <w:rPr>
          <w:b/>
          <w:bCs/>
          <w:sz w:val="16"/>
          <w:szCs w:val="16"/>
        </w:rPr>
      </w:pPr>
    </w:p>
    <w:p w:rsidR="00F301A1" w:rsidRDefault="00F301A1" w:rsidP="00BD4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BD4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BD4CB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Pr="00D03A15" w:rsidRDefault="00F301A1" w:rsidP="00BD4C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Default="00F301A1" w:rsidP="00BD4CB2">
      <w:pPr>
        <w:rPr>
          <w:b/>
        </w:rPr>
      </w:pPr>
    </w:p>
    <w:p w:rsidR="00F301A1" w:rsidRDefault="00F301A1" w:rsidP="00BD4CB2">
      <w:pPr>
        <w:rPr>
          <w:b/>
        </w:rPr>
      </w:pPr>
    </w:p>
    <w:p w:rsidR="00F301A1" w:rsidRDefault="00F301A1" w:rsidP="00BD4CB2">
      <w:pPr>
        <w:rPr>
          <w:b/>
        </w:rPr>
      </w:pPr>
    </w:p>
    <w:p w:rsidR="00F301A1" w:rsidRDefault="00F301A1" w:rsidP="00BD4CB2">
      <w:pPr>
        <w:rPr>
          <w:b/>
        </w:rPr>
      </w:pPr>
    </w:p>
    <w:p w:rsidR="00F301A1" w:rsidRDefault="00F301A1" w:rsidP="004407E6">
      <w:pPr>
        <w:rPr>
          <w:b/>
        </w:rPr>
      </w:pPr>
    </w:p>
    <w:p w:rsidR="00F301A1" w:rsidRDefault="00F301A1" w:rsidP="004407E6">
      <w:pPr>
        <w:rPr>
          <w:b/>
        </w:rPr>
      </w:pPr>
    </w:p>
    <w:p w:rsidR="00F301A1" w:rsidRDefault="00F301A1" w:rsidP="00C1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  <w:r w:rsidRPr="002C5958">
        <w:rPr>
          <w:b/>
        </w:rPr>
        <w:t xml:space="preserve"> </w:t>
      </w:r>
      <w:r>
        <w:rPr>
          <w:b/>
        </w:rPr>
        <w:t>07</w:t>
      </w:r>
    </w:p>
    <w:p w:rsidR="00F301A1" w:rsidRPr="00007FAC" w:rsidRDefault="00F301A1" w:rsidP="00C1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5958">
        <w:rPr>
          <w:b/>
        </w:rPr>
        <w:t xml:space="preserve"> A</w:t>
      </w:r>
      <w:r>
        <w:rPr>
          <w:b/>
        </w:rPr>
        <w:t>utorizzazioni o concessioni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C16D1A">
        <w:tc>
          <w:tcPr>
            <w:tcW w:w="9664" w:type="dxa"/>
          </w:tcPr>
          <w:p w:rsidR="00F301A1" w:rsidRPr="00C942EB" w:rsidRDefault="00F301A1" w:rsidP="00C16D1A">
            <w:pPr>
              <w:jc w:val="center"/>
              <w:rPr>
                <w:b/>
              </w:rPr>
            </w:pPr>
            <w:r>
              <w:rPr>
                <w:b/>
              </w:rPr>
              <w:t>Verifica requisiti apertura esercizi di vicinato</w:t>
            </w:r>
          </w:p>
        </w:tc>
      </w:tr>
    </w:tbl>
    <w:p w:rsidR="00F301A1" w:rsidRPr="004111B3" w:rsidRDefault="00F301A1" w:rsidP="00C16D1A">
      <w:pPr>
        <w:rPr>
          <w:sz w:val="16"/>
          <w:szCs w:val="16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2977"/>
        <w:gridCol w:w="3969"/>
      </w:tblGrid>
      <w:tr w:rsidR="00F301A1" w:rsidRPr="003474CC" w:rsidTr="00C16D1A">
        <w:trPr>
          <w:trHeight w:val="280"/>
        </w:trPr>
        <w:tc>
          <w:tcPr>
            <w:tcW w:w="2850" w:type="dxa"/>
            <w:shd w:val="clear" w:color="auto" w:fill="D9D9D9"/>
            <w:noWrap/>
          </w:tcPr>
          <w:p w:rsidR="00F301A1" w:rsidRPr="006E4DC4" w:rsidRDefault="00F301A1" w:rsidP="00C16D1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6E4DC4" w:rsidRDefault="00F301A1" w:rsidP="00C16D1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69" w:type="dxa"/>
            <w:shd w:val="clear" w:color="auto" w:fill="D9D9D9"/>
          </w:tcPr>
          <w:p w:rsidR="00F301A1" w:rsidRPr="006E4DC4" w:rsidRDefault="00F301A1" w:rsidP="00C16D1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915B91" w:rsidTr="00C16D1A">
        <w:trPr>
          <w:trHeight w:val="280"/>
        </w:trPr>
        <w:tc>
          <w:tcPr>
            <w:tcW w:w="2850" w:type="dxa"/>
            <w:noWrap/>
          </w:tcPr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Presentazione istanza e c</w:t>
            </w:r>
            <w:r w:rsidRPr="00915B91">
              <w:rPr>
                <w:rFonts w:ascii="Calibri" w:hAnsi="Calibri"/>
                <w:color w:val="000000"/>
                <w:sz w:val="20"/>
                <w:szCs w:val="20"/>
              </w:rPr>
              <w:t xml:space="preserve">aricamento in archivio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Verifica titoli di proprietà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– Individuazione immobili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– Verifica legittimità urbanistica – Verifica esistenza vincoli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– Studio intervento proposto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Verifica conformità urbanistica intervento proposto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Redazione relazione istruttoria </w:t>
            </w:r>
          </w:p>
          <w:p w:rsidR="00F301A1" w:rsidRPr="00C16D1A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>- Comunicazione al SUAP</w:t>
            </w:r>
          </w:p>
          <w:p w:rsidR="00F301A1" w:rsidRPr="00C16D1A" w:rsidRDefault="00F301A1" w:rsidP="00C16D1A">
            <w:pPr>
              <w:tabs>
                <w:tab w:val="left" w:pos="87"/>
              </w:tabs>
              <w:ind w:right="107"/>
              <w:jc w:val="both"/>
            </w:pPr>
          </w:p>
        </w:tc>
        <w:tc>
          <w:tcPr>
            <w:tcW w:w="2977" w:type="dxa"/>
            <w:noWrap/>
          </w:tcPr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carenza di informazione ai fini della presentazione dell'istanza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mancato rispetto della cronologia nell'esame dell'istanza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e accerta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mento dei requisiti soggettivi 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definizione e accert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amento dei requisiti oggettivi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mancata verifica 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titoli di proprietà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 mancata v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erifica legittimità urbanistica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– mancata v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erifica esistenza vincoli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mancata v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erifica conformità urbanistica intervento proposto </w:t>
            </w:r>
          </w:p>
          <w:p w:rsidR="00F301A1" w:rsidRDefault="00F301A1" w:rsidP="00C16D1A">
            <w:pPr>
              <w:tabs>
                <w:tab w:val="left" w:pos="87"/>
              </w:tabs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– Redazione relazione istruttoria 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mancato rispetto dei tempi di rilascio</w:t>
            </w:r>
          </w:p>
          <w:p w:rsidR="00F301A1" w:rsidRPr="00060172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dell'avvenuta verifica dei requisiti soggettivi del soggetto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quale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la certificazione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dell'avvenuta verifica dei requisiti oggettivi del soggetto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 quale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ene rilasciata la certificazione</w:t>
            </w:r>
          </w:p>
          <w:p w:rsidR="00F301A1" w:rsidRDefault="00F301A1" w:rsidP="00A83D26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attestazione dell'assenza di ulteriori elementi ostativi al rilascio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certificazione di verifica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, anche con riferimento alle norme relative all'ambiente, alla pianificazione urbanistica, ecc.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attestazione della verifica dei titoli di proprietà, della legittimità urbanistica, dell’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>esistenza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 vincoli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della</w:t>
            </w:r>
            <w:r w:rsidRPr="00C16D1A">
              <w:rPr>
                <w:rFonts w:ascii="Calibri" w:hAnsi="Calibri"/>
                <w:color w:val="000000"/>
                <w:sz w:val="20"/>
                <w:szCs w:val="20"/>
              </w:rPr>
              <w:t xml:space="preserve"> conformità urbanistica intervento proposto 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informazione trasparente sui riferimenti normativi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facile accessibilità alla documentazione e modulistica richiesta per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il rilascio della certificazione di verifica</w:t>
            </w:r>
          </w:p>
          <w:p w:rsidR="00F301A1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trattazione delle pratiche nel rispetto dell'ordi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cronologico di presentazione</w:t>
            </w:r>
          </w:p>
          <w:p w:rsidR="00F301A1" w:rsidRPr="00060172" w:rsidRDefault="00F301A1" w:rsidP="00C16D1A">
            <w:pPr>
              <w:ind w:right="10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verifica del rispetto del termine finale del procedimento </w:t>
            </w:r>
          </w:p>
        </w:tc>
      </w:tr>
    </w:tbl>
    <w:p w:rsidR="00F301A1" w:rsidRPr="00F332FF" w:rsidRDefault="00F301A1" w:rsidP="00C16D1A">
      <w:pPr>
        <w:rPr>
          <w:sz w:val="16"/>
          <w:szCs w:val="16"/>
        </w:rPr>
      </w:pPr>
    </w:p>
    <w:p w:rsidR="00F301A1" w:rsidRDefault="00F301A1" w:rsidP="00C16D1A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C16D1A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C16D1A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C16D1A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C16D1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3474CC">
              <w:rPr>
                <w:b/>
              </w:rPr>
              <w:t>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C16D1A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C16D1A">
        <w:trPr>
          <w:trHeight w:val="459"/>
          <w:jc w:val="center"/>
        </w:trPr>
        <w:tc>
          <w:tcPr>
            <w:tcW w:w="3257" w:type="dxa"/>
            <w:gridSpan w:val="2"/>
          </w:tcPr>
          <w:p w:rsidR="00F301A1" w:rsidRDefault="00F301A1" w:rsidP="00C16D1A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C16D1A">
            <w:pPr>
              <w:jc w:val="center"/>
              <w:rPr>
                <w:b/>
              </w:rPr>
            </w:pPr>
            <w:r>
              <w:rPr>
                <w:b/>
              </w:rPr>
              <w:t>4,5 x 4,5 = 20,25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C16D1A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C16D1A">
            <w:pPr>
              <w:jc w:val="center"/>
              <w:rPr>
                <w:b/>
              </w:rPr>
            </w:pPr>
          </w:p>
        </w:tc>
      </w:tr>
      <w:tr w:rsidR="00F301A1" w:rsidRPr="00D1073D" w:rsidTr="00E361E0">
        <w:trPr>
          <w:jc w:val="center"/>
        </w:trPr>
        <w:tc>
          <w:tcPr>
            <w:tcW w:w="1628" w:type="dxa"/>
          </w:tcPr>
          <w:p w:rsidR="00F301A1" w:rsidRPr="003474CC" w:rsidRDefault="00F301A1" w:rsidP="00C16D1A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915B91" w:rsidRDefault="00F301A1" w:rsidP="00C16D1A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C16D1A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C16D1A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C16D1A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339966"/>
          </w:tcPr>
          <w:p w:rsidR="00F301A1" w:rsidRPr="003474CC" w:rsidRDefault="00F301A1" w:rsidP="00770224">
            <w:pPr>
              <w:rPr>
                <w:b/>
              </w:rPr>
            </w:pPr>
          </w:p>
        </w:tc>
      </w:tr>
    </w:tbl>
    <w:p w:rsidR="00F301A1" w:rsidRPr="00F332FF" w:rsidRDefault="00F301A1" w:rsidP="00C16D1A">
      <w:pPr>
        <w:rPr>
          <w:b/>
          <w:sz w:val="16"/>
          <w:szCs w:val="16"/>
        </w:rPr>
      </w:pPr>
    </w:p>
    <w:p w:rsidR="00F301A1" w:rsidRDefault="00F301A1" w:rsidP="00C16D1A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F332FF" w:rsidRDefault="00F301A1" w:rsidP="00C16D1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C16D1A">
        <w:tc>
          <w:tcPr>
            <w:tcW w:w="4886" w:type="dxa"/>
          </w:tcPr>
          <w:p w:rsidR="00F301A1" w:rsidRPr="00281F3F" w:rsidRDefault="00F301A1" w:rsidP="00C16D1A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C16D1A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</w:tr>
      <w:tr w:rsidR="00F301A1" w:rsidTr="00C16D1A">
        <w:tc>
          <w:tcPr>
            <w:tcW w:w="4886" w:type="dxa"/>
          </w:tcPr>
          <w:p w:rsidR="00F301A1" w:rsidRPr="006C3388" w:rsidRDefault="00F301A1" w:rsidP="00C16D1A">
            <w:pPr>
              <w:jc w:val="center"/>
              <w:rPr>
                <w:b/>
                <w:caps/>
                <w:highlight w:val="yellow"/>
              </w:rPr>
            </w:pPr>
            <w:r w:rsidRPr="006C3388">
              <w:rPr>
                <w:b/>
                <w:caps/>
              </w:rPr>
              <w:t>Attivita’ produttive - suap</w:t>
            </w:r>
          </w:p>
        </w:tc>
        <w:tc>
          <w:tcPr>
            <w:tcW w:w="4886" w:type="dxa"/>
          </w:tcPr>
          <w:p w:rsidR="00F301A1" w:rsidRDefault="00F301A1" w:rsidP="00C16D1A">
            <w:pPr>
              <w:jc w:val="center"/>
            </w:pPr>
          </w:p>
        </w:tc>
      </w:tr>
    </w:tbl>
    <w:p w:rsidR="00F301A1" w:rsidRPr="00F332FF" w:rsidRDefault="00F301A1" w:rsidP="00C16D1A">
      <w:pPr>
        <w:rPr>
          <w:b/>
          <w:sz w:val="16"/>
          <w:szCs w:val="16"/>
        </w:rPr>
      </w:pPr>
    </w:p>
    <w:p w:rsidR="00F301A1" w:rsidRPr="00C93084" w:rsidRDefault="00F301A1" w:rsidP="00C16D1A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Pr="004111B3" w:rsidRDefault="00F301A1" w:rsidP="00C16D1A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C16D1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C16D1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C16D1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C16D1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C16D1A">
      <w:pPr>
        <w:pStyle w:val="Default"/>
        <w:rPr>
          <w:b/>
          <w:bCs/>
          <w:sz w:val="16"/>
          <w:szCs w:val="16"/>
        </w:rPr>
      </w:pPr>
    </w:p>
    <w:p w:rsidR="00F301A1" w:rsidRDefault="00F301A1" w:rsidP="00C16D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C16D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C16D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Pr="0025401F" w:rsidRDefault="00F301A1" w:rsidP="002540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Default="00F301A1" w:rsidP="002D2682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0" w:color="auto"/>
        </w:pBdr>
        <w:ind w:right="-433"/>
        <w:jc w:val="center"/>
        <w:rPr>
          <w:b/>
        </w:rPr>
      </w:pPr>
      <w:r>
        <w:rPr>
          <w:b/>
        </w:rPr>
        <w:lastRenderedPageBreak/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08</w:t>
      </w:r>
    </w:p>
    <w:p w:rsidR="00F301A1" w:rsidRPr="00007FAC" w:rsidRDefault="00F301A1" w:rsidP="002D2682">
      <w:pPr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17" w:color="auto"/>
        </w:pBdr>
        <w:ind w:right="-7"/>
        <w:jc w:val="center"/>
        <w:rPr>
          <w:b/>
        </w:rPr>
      </w:pPr>
      <w:r w:rsidRPr="002C5958">
        <w:rPr>
          <w:b/>
        </w:rPr>
        <w:t xml:space="preserve">Affidamento di forniture, servizi, lavori &lt; € 40.000 </w:t>
      </w:r>
    </w:p>
    <w:tbl>
      <w:tblPr>
        <w:tblpPr w:leftFromText="141" w:rightFromText="141" w:vertAnchor="text" w:horzAnchor="page" w:tblpX="1229" w:tblpY="88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4"/>
      </w:tblGrid>
      <w:tr w:rsidR="00F301A1" w:rsidRPr="00007FAC" w:rsidTr="0025401F">
        <w:tc>
          <w:tcPr>
            <w:tcW w:w="9664" w:type="dxa"/>
          </w:tcPr>
          <w:p w:rsidR="00F301A1" w:rsidRPr="00C942EB" w:rsidRDefault="00F301A1" w:rsidP="0025401F">
            <w:pPr>
              <w:jc w:val="center"/>
              <w:rPr>
                <w:b/>
              </w:rPr>
            </w:pPr>
            <w:r>
              <w:rPr>
                <w:b/>
              </w:rPr>
              <w:t>Procedura in economia</w:t>
            </w:r>
          </w:p>
        </w:tc>
      </w:tr>
    </w:tbl>
    <w:p w:rsidR="00F301A1" w:rsidRPr="002D2682" w:rsidRDefault="00F301A1">
      <w:pPr>
        <w:rPr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29"/>
        <w:gridCol w:w="3827"/>
        <w:gridCol w:w="4276"/>
      </w:tblGrid>
      <w:tr w:rsidR="00F301A1" w:rsidRPr="003474CC" w:rsidTr="002D2682">
        <w:trPr>
          <w:trHeight w:val="280"/>
        </w:trPr>
        <w:tc>
          <w:tcPr>
            <w:tcW w:w="2529" w:type="dxa"/>
            <w:shd w:val="clear" w:color="auto" w:fill="D9D9D9"/>
          </w:tcPr>
          <w:p w:rsidR="00F301A1" w:rsidRPr="005076EB" w:rsidRDefault="00F301A1" w:rsidP="00C9308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827" w:type="dxa"/>
            <w:shd w:val="clear" w:color="auto" w:fill="D9D9D9"/>
            <w:noWrap/>
          </w:tcPr>
          <w:p w:rsidR="00F301A1" w:rsidRPr="00060172" w:rsidRDefault="00F301A1" w:rsidP="00C9308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4276" w:type="dxa"/>
            <w:shd w:val="clear" w:color="auto" w:fill="D9D9D9"/>
            <w:noWrap/>
          </w:tcPr>
          <w:p w:rsidR="00F301A1" w:rsidRPr="00060172" w:rsidRDefault="00F301A1" w:rsidP="00C9308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3474CC" w:rsidTr="002D2682">
        <w:trPr>
          <w:trHeight w:val="280"/>
        </w:trPr>
        <w:tc>
          <w:tcPr>
            <w:tcW w:w="2529" w:type="dxa"/>
          </w:tcPr>
          <w:p w:rsidR="00F301A1" w:rsidRPr="005076EB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Predisposizione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determina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contrattare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5076EB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Invio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lettera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invito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5076EB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Verbale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gara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atto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affidamento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5076EB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acquisizione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d’ufficio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della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certificazione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5076EB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stipula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>contratto</w:t>
            </w:r>
            <w:proofErr w:type="spellEnd"/>
            <w:r w:rsidRPr="005076EB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872768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atto di affidamento diretto mediante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Consip</w:t>
            </w:r>
            <w:proofErr w:type="spellEnd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 e/o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ME.PA</w:t>
            </w:r>
            <w:proofErr w:type="spellEnd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.</w:t>
            </w:r>
          </w:p>
          <w:p w:rsidR="00F301A1" w:rsidRPr="00872768" w:rsidRDefault="00F301A1" w:rsidP="005076EB">
            <w:pPr>
              <w:pStyle w:val="Paragrafoelenco"/>
              <w:numPr>
                <w:ilvl w:val="0"/>
                <w:numId w:val="6"/>
              </w:numPr>
              <w:ind w:left="48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atto di affidamento diretto, previa indagine di mercato.</w:t>
            </w:r>
          </w:p>
          <w:p w:rsidR="00F301A1" w:rsidRPr="00060172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noWrap/>
          </w:tcPr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rischio di preventiva determinazione del soggetto a cui affidare la forn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itura o il servizio o i lavori;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mancato rispetto del principio di rotazione dei fornitor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i, laddove possibile;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rapporti consolidati fra amminis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trazione e fornitore;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-mancata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o incompl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eta definizione dell'oggetto;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 o incompleta quantificazione del corrispettivo;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mancato ricorso al Mercato 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ettronico e strumenti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Consip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comparazione di offerte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abuso del ricorso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alla proroga dell'affidamento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anomalia nella fase di acquisizione delle offerte che non garantisce la segretezza e la parità di trattamento</w:t>
            </w:r>
          </w:p>
          <w:p w:rsidR="00F301A1" w:rsidRPr="00060172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trasparenza</w:t>
            </w:r>
          </w:p>
        </w:tc>
        <w:tc>
          <w:tcPr>
            <w:tcW w:w="4276" w:type="dxa"/>
            <w:noWrap/>
          </w:tcPr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motivazione sulla scelta della tipologia dei soggetti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q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 affidar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l'appalto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esplicitazione dei requisiti al fine di giustificarne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la loro puntuale individuazione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specificazione dei criteri di aggiudicazione in modo da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ssicurare parità di trattamento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definizione certa e puntuale dell'oggetto della prestazione, con riferimento a tempi, dimensioni e modalità di attuazione a cui ricollegare il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iritto alla controprestazione o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l'attivazione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 misure di garanzia o revoca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prescrizione di clausole di garanzia in funzio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della tipicità del contratto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-estensione del rispetto degli obblighi previsti codice di comportamento dell’ente 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indicazione puntuale degli strumenti di verifica della regolarità delle pres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tazioni oggetto del contratto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indicazione del responsabile del procedimento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acquisizione delle dichiarazioni relative alla inesistenza di cause di incompatibilità, conflitto di interesse od obbligo di astensione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certificazione dell'accesso 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MEPA o dell'eventuale deroga</w:t>
            </w:r>
          </w:p>
          <w:p w:rsidR="00F301A1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attribuzione del CIG (codice identificativo gara)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attribuzione del CUP se previsto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(codice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unico di progetto) </w:t>
            </w:r>
          </w:p>
          <w:p w:rsidR="00F301A1" w:rsidRPr="00060172" w:rsidRDefault="00F301A1" w:rsidP="00AA6F5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regolarità contributiva  DURC</w:t>
            </w:r>
          </w:p>
        </w:tc>
      </w:tr>
    </w:tbl>
    <w:p w:rsidR="00F301A1" w:rsidRPr="002D2682" w:rsidRDefault="00F301A1">
      <w:pPr>
        <w:rPr>
          <w:b/>
          <w:sz w:val="16"/>
          <w:szCs w:val="16"/>
        </w:rPr>
      </w:pPr>
    </w:p>
    <w:p w:rsidR="00F301A1" w:rsidRDefault="00F301A1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Pr="002D2682" w:rsidRDefault="00F301A1">
      <w:pPr>
        <w:rPr>
          <w:b/>
          <w:sz w:val="16"/>
          <w:szCs w:val="16"/>
        </w:rPr>
      </w:pPr>
    </w:p>
    <w:tbl>
      <w:tblPr>
        <w:tblW w:w="10410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629"/>
        <w:gridCol w:w="1628"/>
        <w:gridCol w:w="1879"/>
        <w:gridCol w:w="1379"/>
        <w:gridCol w:w="1979"/>
      </w:tblGrid>
      <w:tr w:rsidR="00F301A1" w:rsidRPr="003474CC" w:rsidTr="00047825">
        <w:trPr>
          <w:trHeight w:val="773"/>
          <w:jc w:val="center"/>
        </w:trPr>
        <w:tc>
          <w:tcPr>
            <w:tcW w:w="3545" w:type="dxa"/>
            <w:gridSpan w:val="2"/>
          </w:tcPr>
          <w:p w:rsidR="00F301A1" w:rsidRDefault="00F301A1" w:rsidP="003474CC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3474CC">
            <w:pPr>
              <w:jc w:val="center"/>
              <w:rPr>
                <w:b/>
              </w:rPr>
            </w:pPr>
          </w:p>
        </w:tc>
        <w:tc>
          <w:tcPr>
            <w:tcW w:w="3507" w:type="dxa"/>
            <w:gridSpan w:val="2"/>
            <w:vMerge w:val="restart"/>
          </w:tcPr>
          <w:p w:rsidR="00F301A1" w:rsidRDefault="00F301A1" w:rsidP="00EA29F3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3474CC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358" w:type="dxa"/>
            <w:gridSpan w:val="2"/>
            <w:vMerge w:val="restart"/>
          </w:tcPr>
          <w:p w:rsidR="00F301A1" w:rsidRPr="003474CC" w:rsidRDefault="00F301A1" w:rsidP="003474CC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047825">
        <w:trPr>
          <w:trHeight w:val="555"/>
          <w:jc w:val="center"/>
        </w:trPr>
        <w:tc>
          <w:tcPr>
            <w:tcW w:w="3545" w:type="dxa"/>
            <w:gridSpan w:val="2"/>
          </w:tcPr>
          <w:p w:rsidR="00F301A1" w:rsidRDefault="00F301A1" w:rsidP="005C6491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5C6491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507" w:type="dxa"/>
            <w:gridSpan w:val="2"/>
            <w:vMerge/>
          </w:tcPr>
          <w:p w:rsidR="00F301A1" w:rsidRDefault="00F301A1" w:rsidP="00EA29F3">
            <w:pPr>
              <w:jc w:val="center"/>
              <w:rPr>
                <w:b/>
              </w:rPr>
            </w:pPr>
          </w:p>
        </w:tc>
        <w:tc>
          <w:tcPr>
            <w:tcW w:w="3358" w:type="dxa"/>
            <w:gridSpan w:val="2"/>
            <w:vMerge/>
          </w:tcPr>
          <w:p w:rsidR="00F301A1" w:rsidRPr="003474CC" w:rsidRDefault="00F301A1" w:rsidP="003474CC">
            <w:pPr>
              <w:jc w:val="center"/>
              <w:rPr>
                <w:b/>
              </w:rPr>
            </w:pPr>
          </w:p>
        </w:tc>
      </w:tr>
      <w:tr w:rsidR="00F301A1" w:rsidRPr="003474CC" w:rsidTr="00047825">
        <w:trPr>
          <w:jc w:val="center"/>
        </w:trPr>
        <w:tc>
          <w:tcPr>
            <w:tcW w:w="1916" w:type="dxa"/>
          </w:tcPr>
          <w:p w:rsidR="00F301A1" w:rsidRPr="003474CC" w:rsidRDefault="00F301A1" w:rsidP="00B855CD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855C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855CD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879" w:type="dxa"/>
            <w:shd w:val="clear" w:color="auto" w:fill="FF0000"/>
          </w:tcPr>
          <w:p w:rsidR="00F301A1" w:rsidRPr="003474CC" w:rsidRDefault="00F301A1" w:rsidP="00B855CD">
            <w:pPr>
              <w:rPr>
                <w:b/>
              </w:rPr>
            </w:pPr>
          </w:p>
        </w:tc>
        <w:tc>
          <w:tcPr>
            <w:tcW w:w="1379" w:type="dxa"/>
          </w:tcPr>
          <w:p w:rsidR="00F301A1" w:rsidRPr="003474CC" w:rsidRDefault="00F301A1" w:rsidP="00B855C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79" w:type="dxa"/>
            <w:shd w:val="clear" w:color="auto" w:fill="FF0000"/>
          </w:tcPr>
          <w:p w:rsidR="00F301A1" w:rsidRPr="003474CC" w:rsidRDefault="00F301A1" w:rsidP="00B855CD">
            <w:pPr>
              <w:rPr>
                <w:b/>
              </w:rPr>
            </w:pPr>
          </w:p>
        </w:tc>
      </w:tr>
    </w:tbl>
    <w:p w:rsidR="00F301A1" w:rsidRPr="002D2682" w:rsidRDefault="00F301A1">
      <w:pPr>
        <w:rPr>
          <w:b/>
          <w:sz w:val="16"/>
          <w:szCs w:val="16"/>
        </w:rPr>
      </w:pPr>
    </w:p>
    <w:p w:rsidR="00F301A1" w:rsidRDefault="00F301A1" w:rsidP="005C6491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7F76A1" w:rsidRDefault="00F301A1" w:rsidP="005C649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Pr="00E361E0" w:rsidRDefault="00F301A1" w:rsidP="004946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301A1" w:rsidRPr="00C93084" w:rsidRDefault="00F301A1" w:rsidP="005C6491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A64A93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Pr="002D2682" w:rsidRDefault="00F301A1" w:rsidP="007F76A1">
      <w:pPr>
        <w:rPr>
          <w:b/>
          <w:sz w:val="16"/>
          <w:szCs w:val="16"/>
        </w:rPr>
      </w:pPr>
    </w:p>
    <w:p w:rsidR="00F301A1" w:rsidRDefault="00F301A1" w:rsidP="007F76A1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E361E0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E361E0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E361E0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E361E0">
      <w:pPr>
        <w:pStyle w:val="Default"/>
        <w:rPr>
          <w:b/>
          <w:bCs/>
          <w:sz w:val="16"/>
          <w:szCs w:val="16"/>
        </w:rPr>
      </w:pPr>
    </w:p>
    <w:p w:rsidR="00F301A1" w:rsidRDefault="00F301A1" w:rsidP="00E36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Legenda: </w:t>
      </w:r>
    </w:p>
    <w:p w:rsidR="00F301A1" w:rsidRDefault="00F301A1" w:rsidP="00E36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E361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Default="00F301A1" w:rsidP="00E361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Pr="0025401F" w:rsidRDefault="00F301A1" w:rsidP="00E361E0">
      <w:pPr>
        <w:pStyle w:val="Default"/>
        <w:rPr>
          <w:b/>
          <w:bCs/>
          <w:sz w:val="23"/>
          <w:szCs w:val="23"/>
        </w:rPr>
      </w:pPr>
    </w:p>
    <w:p w:rsidR="00F301A1" w:rsidRDefault="00F301A1" w:rsidP="0004782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09</w:t>
      </w:r>
    </w:p>
    <w:p w:rsidR="00F301A1" w:rsidRPr="002D7599" w:rsidRDefault="00F301A1" w:rsidP="0004782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D7599">
        <w:rPr>
          <w:b/>
        </w:rPr>
        <w:t xml:space="preserve">Affidamento di lavori, servizi o forniture &gt; € 40.000 con procedura </w:t>
      </w:r>
      <w:r>
        <w:rPr>
          <w:b/>
        </w:rPr>
        <w:t>negoziata</w:t>
      </w:r>
    </w:p>
    <w:p w:rsidR="00F301A1" w:rsidRDefault="00F301A1"/>
    <w:p w:rsidR="00F301A1" w:rsidRPr="007F76A1" w:rsidRDefault="00F301A1" w:rsidP="00CE3A3B">
      <w:pPr>
        <w:jc w:val="both"/>
        <w:rPr>
          <w:b/>
          <w:sz w:val="16"/>
          <w:szCs w:val="16"/>
        </w:rPr>
      </w:pPr>
    </w:p>
    <w:p w:rsidR="00F301A1" w:rsidRDefault="00F301A1" w:rsidP="00CE3A3B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CE3A3B">
      <w:pPr>
        <w:jc w:val="both"/>
        <w:rPr>
          <w:b/>
        </w:rPr>
      </w:pPr>
    </w:p>
    <w:p w:rsidR="00F301A1" w:rsidRDefault="00F301A1" w:rsidP="00CE3A3B">
      <w:pPr>
        <w:jc w:val="both"/>
        <w:rPr>
          <w:b/>
        </w:rPr>
      </w:pPr>
    </w:p>
    <w:tbl>
      <w:tblPr>
        <w:tblpPr w:leftFromText="141" w:rightFromText="141" w:vertAnchor="page" w:horzAnchor="margin" w:tblpY="4425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3367"/>
        <w:gridCol w:w="3971"/>
      </w:tblGrid>
      <w:tr w:rsidR="00F301A1" w:rsidRPr="00F42637" w:rsidTr="00EB476A">
        <w:trPr>
          <w:trHeight w:val="280"/>
        </w:trPr>
        <w:tc>
          <w:tcPr>
            <w:tcW w:w="3047" w:type="dxa"/>
            <w:shd w:val="clear" w:color="auto" w:fill="D9D9D9"/>
          </w:tcPr>
          <w:p w:rsidR="00F301A1" w:rsidRPr="00F42637" w:rsidRDefault="00F301A1" w:rsidP="00EB47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367" w:type="dxa"/>
            <w:shd w:val="clear" w:color="auto" w:fill="D9D9D9"/>
            <w:noWrap/>
          </w:tcPr>
          <w:p w:rsidR="00F301A1" w:rsidRPr="00F42637" w:rsidRDefault="00F301A1" w:rsidP="00EB47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71" w:type="dxa"/>
            <w:shd w:val="clear" w:color="auto" w:fill="D9D9D9"/>
            <w:noWrap/>
          </w:tcPr>
          <w:p w:rsidR="00F301A1" w:rsidRPr="00F42637" w:rsidRDefault="00F301A1" w:rsidP="00EB476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060172" w:rsidTr="00EB476A">
        <w:trPr>
          <w:trHeight w:val="280"/>
        </w:trPr>
        <w:tc>
          <w:tcPr>
            <w:tcW w:w="3047" w:type="dxa"/>
          </w:tcPr>
          <w:p w:rsidR="00F301A1" w:rsidRPr="00AD5535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Invio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lettera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invito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AD5535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Verbale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gara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AD5535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atto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affidamento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AD5535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acquisizione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d’ufficio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della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certificazione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AD5535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stipula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>contratto</w:t>
            </w:r>
            <w:proofErr w:type="spellEnd"/>
            <w:r w:rsidRPr="00AD5535">
              <w:rPr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</w:p>
          <w:p w:rsidR="00F301A1" w:rsidRPr="00EB476A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EB476A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atto di affidamento diretto mediante </w:t>
            </w:r>
            <w:proofErr w:type="spellStart"/>
            <w:r w:rsidRPr="00EB476A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Consip</w:t>
            </w:r>
            <w:proofErr w:type="spellEnd"/>
            <w:r w:rsidRPr="00EB476A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 e/o </w:t>
            </w:r>
            <w:proofErr w:type="spellStart"/>
            <w:r w:rsidRPr="00EB476A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ME.PA</w:t>
            </w:r>
            <w:proofErr w:type="spellEnd"/>
            <w:r w:rsidRPr="00EB476A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.</w:t>
            </w:r>
          </w:p>
          <w:p w:rsidR="00F301A1" w:rsidRPr="00EB476A" w:rsidRDefault="00F301A1" w:rsidP="00EB476A">
            <w:pPr>
              <w:pStyle w:val="Paragrafoelenco"/>
              <w:numPr>
                <w:ilvl w:val="0"/>
                <w:numId w:val="12"/>
              </w:numPr>
              <w:ind w:left="142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EB476A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atto di affidamento diretto, previa indagine di mercato.</w:t>
            </w:r>
          </w:p>
          <w:p w:rsidR="00F301A1" w:rsidRPr="00060172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noWrap/>
          </w:tcPr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ricorso immotivato alla deroga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affidamento ingiustificato a favore di soggetti che non abbiano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requisiti previsti dalla legge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affidamento abituale e ricorrente pur 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in deroga alle norme di legge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incompleta definizione dell'oggetto della prestazione a causa dell'urgenza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estensione del rispetto degli obblighi previsti codice di comportamento dell’ente</w:t>
            </w:r>
          </w:p>
          <w:p w:rsidR="00F301A1" w:rsidRPr="00060172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mancato rispetto degli obblighi di trasparenza</w:t>
            </w:r>
          </w:p>
        </w:tc>
        <w:tc>
          <w:tcPr>
            <w:tcW w:w="3971" w:type="dxa"/>
            <w:noWrap/>
          </w:tcPr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motivazione del ricorso all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deroga o alla somma urgenza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motivazione in ordine alla individuaz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ione del soggetto affidatario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-rotazione nelle procedure di affidamento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verifica della completezza del contratto, convenzione o incarico ai fini della verifica della regolare esecuzione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-estensione del rispetto degli obblighi previsti codice di comportamento dell’ente 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indicazione del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responsabile del procedimento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acquisizione delle dichiarazioni relative alla inesistenza di cause di incompatibilità, conflitto di int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eresse od obbligo di astensione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attribuzione del CIG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(codice identificativo gara)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-attribuzione del CUP se previsto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(codice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unico di progetto) </w:t>
            </w:r>
          </w:p>
          <w:p w:rsidR="00F301A1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regolarità contributiva  DURC</w:t>
            </w:r>
          </w:p>
          <w:p w:rsidR="00F301A1" w:rsidRPr="00060172" w:rsidRDefault="00F301A1" w:rsidP="00EB476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rispetto degli obblighi di trasparenza e pubblicazione</w:t>
            </w:r>
          </w:p>
        </w:tc>
      </w:tr>
    </w:tbl>
    <w:p w:rsidR="00F301A1" w:rsidRDefault="00F301A1" w:rsidP="00CE3A3B">
      <w:pPr>
        <w:jc w:val="both"/>
        <w:rPr>
          <w:b/>
        </w:rPr>
      </w:pPr>
    </w:p>
    <w:p w:rsidR="00F301A1" w:rsidRDefault="00F301A1" w:rsidP="00CE3A3B">
      <w:pPr>
        <w:jc w:val="both"/>
        <w:rPr>
          <w:b/>
        </w:rPr>
      </w:pPr>
    </w:p>
    <w:p w:rsidR="00F301A1" w:rsidRDefault="00F301A1" w:rsidP="00CE3A3B">
      <w:pPr>
        <w:jc w:val="both"/>
        <w:rPr>
          <w:b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865"/>
        <w:gridCol w:w="1628"/>
        <w:gridCol w:w="1629"/>
        <w:gridCol w:w="1629"/>
        <w:gridCol w:w="1629"/>
      </w:tblGrid>
      <w:tr w:rsidR="00F301A1" w:rsidRPr="003474CC" w:rsidTr="00205AFD">
        <w:trPr>
          <w:jc w:val="center"/>
        </w:trPr>
        <w:tc>
          <w:tcPr>
            <w:tcW w:w="3493" w:type="dxa"/>
            <w:gridSpan w:val="2"/>
          </w:tcPr>
          <w:p w:rsidR="00F301A1" w:rsidRPr="003474CC" w:rsidRDefault="00F301A1" w:rsidP="00EA29F3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3474CC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3474CC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3474CC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205AFD">
        <w:trPr>
          <w:jc w:val="center"/>
        </w:trPr>
        <w:tc>
          <w:tcPr>
            <w:tcW w:w="3493" w:type="dxa"/>
            <w:gridSpan w:val="2"/>
          </w:tcPr>
          <w:p w:rsidR="00F301A1" w:rsidRDefault="00F301A1" w:rsidP="00EA29F3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3474CC">
            <w:pPr>
              <w:jc w:val="center"/>
              <w:rPr>
                <w:b/>
              </w:rPr>
            </w:pPr>
            <w:r>
              <w:rPr>
                <w:b/>
              </w:rPr>
              <w:t>5 x 4 = 20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3474CC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3474CC">
            <w:pPr>
              <w:jc w:val="center"/>
              <w:rPr>
                <w:b/>
              </w:rPr>
            </w:pPr>
          </w:p>
        </w:tc>
      </w:tr>
      <w:tr w:rsidR="00F301A1" w:rsidRPr="003474CC" w:rsidTr="00205AFD">
        <w:trPr>
          <w:jc w:val="center"/>
        </w:trPr>
        <w:tc>
          <w:tcPr>
            <w:tcW w:w="1628" w:type="dxa"/>
          </w:tcPr>
          <w:p w:rsidR="00F301A1" w:rsidRPr="003474CC" w:rsidRDefault="00F301A1" w:rsidP="00B855CD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865" w:type="dxa"/>
            <w:shd w:val="clear" w:color="auto" w:fill="FF0000"/>
          </w:tcPr>
          <w:p w:rsidR="00F301A1" w:rsidRPr="003474CC" w:rsidRDefault="00F301A1" w:rsidP="00B855C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855CD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855CD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855CD">
            <w:pPr>
              <w:rPr>
                <w:b/>
              </w:rPr>
            </w:pPr>
            <w:r w:rsidRPr="003474CC">
              <w:rPr>
                <w:b/>
              </w:rPr>
              <w:t>sì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B855CD">
            <w:pPr>
              <w:rPr>
                <w:b/>
              </w:rPr>
            </w:pPr>
          </w:p>
        </w:tc>
      </w:tr>
    </w:tbl>
    <w:p w:rsidR="00F301A1" w:rsidRPr="007F76A1" w:rsidRDefault="00F301A1" w:rsidP="00104FE0">
      <w:pPr>
        <w:rPr>
          <w:b/>
          <w:sz w:val="16"/>
          <w:szCs w:val="16"/>
        </w:rPr>
      </w:pPr>
    </w:p>
    <w:p w:rsidR="00F301A1" w:rsidRPr="002B5DF8" w:rsidRDefault="00F301A1" w:rsidP="002B5DF8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:rsidR="00F301A1" w:rsidRPr="00C93084" w:rsidRDefault="00F301A1" w:rsidP="00EA29F3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A64A93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Pr="007F76A1" w:rsidRDefault="00F301A1" w:rsidP="00104FE0">
      <w:pPr>
        <w:rPr>
          <w:sz w:val="16"/>
          <w:szCs w:val="16"/>
        </w:rPr>
      </w:pPr>
    </w:p>
    <w:p w:rsidR="00F301A1" w:rsidRDefault="00F301A1" w:rsidP="0087118C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87118C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87118C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87118C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lastRenderedPageBreak/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87118C">
      <w:pPr>
        <w:pStyle w:val="Default"/>
        <w:rPr>
          <w:b/>
          <w:bCs/>
          <w:sz w:val="16"/>
          <w:szCs w:val="16"/>
        </w:rPr>
      </w:pPr>
    </w:p>
    <w:p w:rsidR="00F301A1" w:rsidRDefault="00F301A1" w:rsidP="00871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871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8711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Default="00F301A1" w:rsidP="008711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Default="00F301A1" w:rsidP="003423CF">
      <w:pPr>
        <w:rPr>
          <w:b/>
        </w:rPr>
      </w:pPr>
    </w:p>
    <w:p w:rsidR="00F301A1" w:rsidRDefault="00F301A1" w:rsidP="003423CF">
      <w:pPr>
        <w:rPr>
          <w:b/>
        </w:rPr>
      </w:pPr>
    </w:p>
    <w:p w:rsidR="00F301A1" w:rsidRDefault="00F301A1" w:rsidP="003423CF">
      <w:pPr>
        <w:rPr>
          <w:b/>
        </w:rPr>
      </w:pPr>
    </w:p>
    <w:p w:rsidR="00F301A1" w:rsidRPr="007F76A1" w:rsidRDefault="00F301A1" w:rsidP="003423CF">
      <w:pPr>
        <w:rPr>
          <w:b/>
        </w:rPr>
      </w:pPr>
    </w:p>
    <w:p w:rsidR="00F301A1" w:rsidRDefault="00F301A1" w:rsidP="003423CF"/>
    <w:p w:rsidR="00F301A1" w:rsidRDefault="00F301A1" w:rsidP="00AD553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10</w:t>
      </w:r>
    </w:p>
    <w:p w:rsidR="00F301A1" w:rsidRPr="00AB3AC5" w:rsidRDefault="00F301A1" w:rsidP="00AD5535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</w:rPr>
      </w:pPr>
      <w:r w:rsidRPr="00AD5535">
        <w:rPr>
          <w:b/>
        </w:rPr>
        <w:t>Affidamento mediante procedura aperta (o ristretta) di lavori, servizi, forniture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5528"/>
        <w:gridCol w:w="2835"/>
      </w:tblGrid>
      <w:tr w:rsidR="00F301A1" w:rsidRPr="00104FE0" w:rsidTr="002F2904">
        <w:trPr>
          <w:trHeight w:val="280"/>
        </w:trPr>
        <w:tc>
          <w:tcPr>
            <w:tcW w:w="2410" w:type="dxa"/>
            <w:shd w:val="clear" w:color="auto" w:fill="D9D9D9"/>
          </w:tcPr>
          <w:p w:rsidR="00F301A1" w:rsidRPr="00104FE0" w:rsidRDefault="00F301A1" w:rsidP="002F290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5528" w:type="dxa"/>
            <w:shd w:val="clear" w:color="auto" w:fill="D9D9D9"/>
            <w:noWrap/>
          </w:tcPr>
          <w:p w:rsidR="00F301A1" w:rsidRPr="00104FE0" w:rsidRDefault="00F301A1" w:rsidP="002F290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2835" w:type="dxa"/>
            <w:shd w:val="clear" w:color="auto" w:fill="D9D9D9"/>
            <w:noWrap/>
          </w:tcPr>
          <w:p w:rsidR="00F301A1" w:rsidRPr="00104FE0" w:rsidRDefault="00F301A1" w:rsidP="002F290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060172" w:rsidTr="002F2904">
        <w:trPr>
          <w:trHeight w:val="280"/>
        </w:trPr>
        <w:tc>
          <w:tcPr>
            <w:tcW w:w="2410" w:type="dxa"/>
          </w:tcPr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Predisposizione determina a contrattare;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Pubblicazione bando di gara;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Convocazione Commissione di gara;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Invio comunicazione alla ditte partecipanti;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>Invio eventuale richiesta di 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erifica anomalia; - Comunicazione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aggiudicazione provvisoria;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Verifica requisiti dichiarati nella documentazione a corredo dell’offerta presentata;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>Predisposiz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ione aggiudicazione definitiva;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 xml:space="preserve">Pubblicazione esito di gara; 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>Invio comun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icazione per stipula contratto;</w:t>
            </w:r>
          </w:p>
          <w:p w:rsidR="00F301A1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>Comunicazione alle ditte partecipanti della sottoscrizione del contratto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3504CE" w:rsidRDefault="00F301A1" w:rsidP="002F29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504CE">
              <w:rPr>
                <w:rFonts w:ascii="Calibri" w:hAnsi="Calibri"/>
                <w:color w:val="000000"/>
                <w:sz w:val="20"/>
                <w:szCs w:val="20"/>
              </w:rPr>
              <w:t>Stipula contratto.</w:t>
            </w:r>
          </w:p>
          <w:p w:rsidR="00F301A1" w:rsidRPr="00060172" w:rsidRDefault="00F301A1" w:rsidP="002F2904">
            <w:pPr>
              <w:tabs>
                <w:tab w:val="left" w:pos="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noWrap/>
          </w:tcPr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definizione dei requisiti di accesso alla gara e, in particolare, dei requisiti tecnico-economici dei concorrenti al fine di favorire un’impresa (es.: clausole dei bandi che stabiliscono requisiti di qualificazione);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accordi collusivi tra le imprese partecipanti a una gara volti a manipolarne gli esiti, utilizzando il meccanismo del subappalto come modalità per distribuire i vantaggi dell’accordo a 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tti i partecipanti allo stesso;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uso distorto del criterio dell’offerta economicamente più vantaggiosa, fin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alizzato a favorire un’impresa;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ammissione ingiustificata di varianti in corso di esecuzione del contratto per consenti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re indebiti profitti;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ingiustif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icata revoca del bando di gara;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nella definizione dei criteri di aggiudicazione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definizione dell'oggetto della prestazi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one e delle specifiche tecniche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previsione di clausole di ga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ranzia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nella definizione delle modalità e temp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di verifica delle prestazioni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nella definizione delle modalità e tempi di 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gamento delle controprestazioni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eventuale contiguità tra l'amministrazione e 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soggetto fornitore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eventuale ricorrenza degli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ffidamenti ai medesimi soggetti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bita previsione di subappalto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abuso del ricorso alla proroga dell'affidamento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inadeguatezza o eccessiva discrezionalità nelle modalità di effettuazione dei soprallu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oghi </w:t>
            </w:r>
          </w:p>
          <w:p w:rsidR="00F301A1" w:rsidRPr="00060172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della normativa in merito agli affidament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di energia elettrica, gas, car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buranti rete ed extrarete, combustibile per riscaldamento, telefonia fissa e telefonia mobile (se previsto)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-rispetto del benchmark di convenzioni e accordi quadro </w:t>
            </w:r>
            <w:proofErr w:type="spellStart"/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Consip</w:t>
            </w:r>
            <w:proofErr w:type="spellEnd"/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se esistenti</w:t>
            </w:r>
          </w:p>
        </w:tc>
        <w:tc>
          <w:tcPr>
            <w:tcW w:w="2835" w:type="dxa"/>
            <w:noWrap/>
          </w:tcPr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esplicitazione dei requisiti di ammissione in modo logico, ragionevole e proporzionale in modo da assicurare sia la massima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partecipazione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specificazione dei criteri di aggiudicazione in modo da assicurare la qualit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à della prestazione richiesta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definizione certa e puntuale dell'oggetto della prestazione, con riferimento a tempi, dimensioni e modalità di attuazione a cui ricollegare 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diritto alla controprestazione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prescrizione di clausole di garanzia in funzione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della tipicità del contratto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-estensione del rispetto degli obblighi previsti codice di comportamento dell’ente 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indicazione puntuale degli strumenti di verifica della regolarità delle pres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tazioni oggetto del contratto</w:t>
            </w:r>
          </w:p>
          <w:p w:rsidR="00F301A1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indicazione del respons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abile del procedimento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acquisizio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 delle dichiarazioni relative</w:t>
            </w:r>
          </w:p>
          <w:p w:rsidR="00F301A1" w:rsidRPr="00060172" w:rsidRDefault="00F301A1" w:rsidP="002F290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alla inesistenza di cause di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incompatibilità, conflitto di interesse od obbligo di astensione</w:t>
            </w:r>
          </w:p>
        </w:tc>
      </w:tr>
    </w:tbl>
    <w:p w:rsidR="00F301A1" w:rsidRDefault="00F301A1"/>
    <w:p w:rsidR="00F301A1" w:rsidRDefault="00F301A1" w:rsidP="000B3E57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0B3E57">
      <w:pPr>
        <w:rPr>
          <w:b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629"/>
        <w:gridCol w:w="1628"/>
        <w:gridCol w:w="1629"/>
        <w:gridCol w:w="1629"/>
        <w:gridCol w:w="1629"/>
      </w:tblGrid>
      <w:tr w:rsidR="00F301A1" w:rsidRPr="003474CC" w:rsidTr="00E909EC">
        <w:trPr>
          <w:trHeight w:val="773"/>
        </w:trPr>
        <w:tc>
          <w:tcPr>
            <w:tcW w:w="3518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E909EC">
        <w:trPr>
          <w:trHeight w:val="555"/>
        </w:trPr>
        <w:tc>
          <w:tcPr>
            <w:tcW w:w="3518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4 x 3 = 12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</w:tr>
      <w:tr w:rsidR="00F301A1" w:rsidRPr="003474CC" w:rsidTr="000B1941">
        <w:tc>
          <w:tcPr>
            <w:tcW w:w="1889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073D" w:rsidRDefault="00F301A1" w:rsidP="00D1073D">
            <w:pPr>
              <w:rPr>
                <w:b/>
                <w:color w:val="FF0000"/>
                <w:vertAlign w:val="superscript"/>
              </w:rPr>
            </w:pPr>
          </w:p>
        </w:tc>
      </w:tr>
    </w:tbl>
    <w:p w:rsidR="00F301A1" w:rsidRDefault="00F301A1" w:rsidP="000B3E57">
      <w:pPr>
        <w:rPr>
          <w:b/>
        </w:rPr>
      </w:pPr>
    </w:p>
    <w:p w:rsidR="00F301A1" w:rsidRDefault="00F301A1" w:rsidP="000B3E57">
      <w:pPr>
        <w:jc w:val="center"/>
        <w:rPr>
          <w:b/>
        </w:rPr>
      </w:pPr>
      <w:r w:rsidRPr="00C93084">
        <w:rPr>
          <w:b/>
        </w:rPr>
        <w:lastRenderedPageBreak/>
        <w:t>Unità organizzative le cui attività sono soggette a tale area di rischio</w:t>
      </w:r>
    </w:p>
    <w:p w:rsidR="00F301A1" w:rsidRPr="00C93084" w:rsidRDefault="00F301A1" w:rsidP="000B3E57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2"/>
        <w:gridCol w:w="4886"/>
      </w:tblGrid>
      <w:tr w:rsidR="00F301A1" w:rsidRPr="003472B9" w:rsidTr="004946F5">
        <w:tc>
          <w:tcPr>
            <w:tcW w:w="5062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AREA/SETTORE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AREA/SETTORE - TRASVERSALI</w:t>
            </w:r>
          </w:p>
        </w:tc>
      </w:tr>
      <w:tr w:rsidR="00F301A1" w:rsidTr="004946F5">
        <w:tc>
          <w:tcPr>
            <w:tcW w:w="5062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:rsidR="00F301A1" w:rsidRDefault="00F301A1" w:rsidP="000B3E57">
      <w:pPr>
        <w:rPr>
          <w:b/>
        </w:rPr>
      </w:pPr>
    </w:p>
    <w:p w:rsidR="00F301A1" w:rsidRPr="00C93084" w:rsidRDefault="00F301A1" w:rsidP="000B3E57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0B3E57"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0B3E57"/>
    <w:p w:rsidR="00F301A1" w:rsidRDefault="00F301A1" w:rsidP="000B1941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0B1941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0B1941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0B1941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F332FF" w:rsidRDefault="00F301A1" w:rsidP="000B1941">
      <w:pPr>
        <w:pStyle w:val="Default"/>
        <w:rPr>
          <w:b/>
          <w:bCs/>
          <w:sz w:val="16"/>
          <w:szCs w:val="16"/>
        </w:rPr>
      </w:pPr>
    </w:p>
    <w:p w:rsidR="00F301A1" w:rsidRDefault="00F301A1" w:rsidP="000B19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Legenda: </w:t>
      </w:r>
    </w:p>
    <w:p w:rsidR="00F301A1" w:rsidRDefault="00F301A1" w:rsidP="000B19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VMP (Valore medio della probabilità) </w:t>
      </w:r>
    </w:p>
    <w:p w:rsidR="00F301A1" w:rsidRDefault="00F301A1" w:rsidP="000B19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VMI (Valore medio dell’impatto) </w:t>
      </w:r>
    </w:p>
    <w:p w:rsidR="00F301A1" w:rsidRDefault="00F301A1" w:rsidP="000B19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VCR (Valutazione complessiva del rischio)</w:t>
      </w:r>
    </w:p>
    <w:p w:rsidR="00F301A1" w:rsidRDefault="00F301A1" w:rsidP="00B85941">
      <w:pPr>
        <w:rPr>
          <w:b/>
        </w:rPr>
      </w:pPr>
    </w:p>
    <w:p w:rsidR="00F301A1" w:rsidRDefault="00F301A1" w:rsidP="00B85941"/>
    <w:p w:rsidR="00F301A1" w:rsidRDefault="00F301A1" w:rsidP="002B5DF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11</w:t>
      </w:r>
    </w:p>
    <w:p w:rsidR="00F301A1" w:rsidRDefault="00F301A1" w:rsidP="002B5DF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Attribuzione di vantaggi economici, agevolazioni ed esenzioni</w:t>
      </w:r>
    </w:p>
    <w:p w:rsidR="00F301A1" w:rsidRDefault="00F301A1" w:rsidP="00B85941"/>
    <w:tbl>
      <w:tblPr>
        <w:tblW w:w="10316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03"/>
        <w:gridCol w:w="3261"/>
        <w:gridCol w:w="4252"/>
      </w:tblGrid>
      <w:tr w:rsidR="00F301A1" w:rsidRPr="003474CC" w:rsidTr="000F074B">
        <w:trPr>
          <w:trHeight w:val="280"/>
        </w:trPr>
        <w:tc>
          <w:tcPr>
            <w:tcW w:w="2803" w:type="dxa"/>
            <w:shd w:val="clear" w:color="auto" w:fill="D9D9D9"/>
          </w:tcPr>
          <w:p w:rsidR="00F301A1" w:rsidRPr="00F42637" w:rsidRDefault="00F301A1" w:rsidP="00E909E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261" w:type="dxa"/>
            <w:shd w:val="clear" w:color="auto" w:fill="D9D9D9"/>
            <w:noWrap/>
          </w:tcPr>
          <w:p w:rsidR="00F301A1" w:rsidRPr="00F42637" w:rsidRDefault="00F301A1" w:rsidP="00E909E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6E4DC4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4252" w:type="dxa"/>
            <w:shd w:val="clear" w:color="auto" w:fill="D9D9D9"/>
            <w:noWrap/>
          </w:tcPr>
          <w:p w:rsidR="00F301A1" w:rsidRPr="00F42637" w:rsidRDefault="00F301A1" w:rsidP="00E909E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Descrizione misure prevenzione</w:t>
            </w:r>
          </w:p>
        </w:tc>
      </w:tr>
      <w:tr w:rsidR="00F301A1" w:rsidRPr="003474CC" w:rsidTr="000F074B">
        <w:trPr>
          <w:trHeight w:val="280"/>
        </w:trPr>
        <w:tc>
          <w:tcPr>
            <w:tcW w:w="2803" w:type="dxa"/>
          </w:tcPr>
          <w:p w:rsidR="00F301A1" w:rsidRPr="00872768" w:rsidRDefault="00F301A1" w:rsidP="000F074B">
            <w:pPr>
              <w:pStyle w:val="Paragrafoelenco"/>
              <w:numPr>
                <w:ilvl w:val="0"/>
                <w:numId w:val="14"/>
              </w:numPr>
              <w:ind w:left="181" w:hanging="18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Predisposizione di una scheda di accesso al segretariato sociale </w:t>
            </w:r>
          </w:p>
          <w:p w:rsidR="00F301A1" w:rsidRDefault="00F301A1" w:rsidP="000F074B">
            <w:pPr>
              <w:pStyle w:val="Paragrafoelenco"/>
              <w:numPr>
                <w:ilvl w:val="0"/>
                <w:numId w:val="14"/>
              </w:numPr>
              <w:ind w:left="181" w:hanging="18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074B">
              <w:rPr>
                <w:rFonts w:ascii="Calibri" w:hAnsi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0F074B">
              <w:rPr>
                <w:rFonts w:ascii="Calibri" w:hAnsi="Calibri"/>
                <w:color w:val="000000"/>
                <w:sz w:val="20"/>
                <w:szCs w:val="20"/>
              </w:rPr>
              <w:t>carico</w:t>
            </w:r>
            <w:proofErr w:type="spellEnd"/>
            <w:r w:rsidRPr="000F074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</w:t>
            </w:r>
            <w:r w:rsidRPr="000F074B">
              <w:rPr>
                <w:rFonts w:ascii="Calibri" w:hAnsi="Calibri"/>
                <w:color w:val="000000"/>
                <w:sz w:val="20"/>
                <w:szCs w:val="20"/>
              </w:rPr>
              <w:t>l’utente</w:t>
            </w:r>
            <w:proofErr w:type="spellEnd"/>
          </w:p>
          <w:p w:rsidR="00F301A1" w:rsidRPr="00872768" w:rsidRDefault="00F301A1" w:rsidP="000F074B">
            <w:pPr>
              <w:pStyle w:val="Paragrafoelenco"/>
              <w:numPr>
                <w:ilvl w:val="0"/>
                <w:numId w:val="14"/>
              </w:numPr>
              <w:ind w:left="181" w:hanging="18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Istruttoria della pratica con la verifica dei dati, della problematica e  dell’ISEE dell’intero nucleo familiare del richiedente</w:t>
            </w:r>
          </w:p>
          <w:p w:rsidR="00F301A1" w:rsidRPr="00872768" w:rsidRDefault="00F301A1" w:rsidP="000F074B">
            <w:pPr>
              <w:pStyle w:val="Paragrafoelenco"/>
              <w:numPr>
                <w:ilvl w:val="0"/>
                <w:numId w:val="14"/>
              </w:numPr>
              <w:ind w:left="181" w:hanging="18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Istruttoria per la quantificazione  del contributo, secondo lo stato di bisogno e la disponibilità di bilancio</w:t>
            </w:r>
          </w:p>
          <w:p w:rsidR="00F301A1" w:rsidRPr="00872768" w:rsidRDefault="00F301A1" w:rsidP="000F074B">
            <w:pPr>
              <w:pStyle w:val="Paragrafoelenco"/>
              <w:numPr>
                <w:ilvl w:val="0"/>
                <w:numId w:val="14"/>
              </w:numPr>
              <w:ind w:left="181" w:hanging="18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Presa d’atto dell’istruttoria effettuata e assunzione di determina dirigenziale per l’erogazione del contributo </w:t>
            </w:r>
          </w:p>
        </w:tc>
        <w:tc>
          <w:tcPr>
            <w:tcW w:w="3261" w:type="dxa"/>
            <w:noWrap/>
          </w:tcPr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discrezionalità nella individuazione dei soggetti a cui destinare vant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aggi economici, agevolazioni e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esenzioni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discrezionalità nella determinazione delle somme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dei vantaggi da attribuire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inadeguatezza della documentazione per 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’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accesso ai vantaggi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economici, agevolazioni e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esenzioni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che può determinare eventuali disparità di trattamento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omessa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motivazione nell'atto di concessione dei criteri di erogaz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ione, ammissione e assegnazione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omessa verifica conflitto di interesse</w:t>
            </w:r>
          </w:p>
          <w:p w:rsidR="00F301A1" w:rsidRPr="00060172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mancato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degli obblighi di trasparenza e pubblicazione</w:t>
            </w:r>
          </w:p>
        </w:tc>
        <w:tc>
          <w:tcPr>
            <w:tcW w:w="4252" w:type="dxa"/>
            <w:noWrap/>
          </w:tcPr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determinazione preventiva dei criteri per la definizione dei soggetti 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q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 destinare vantaggi econom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ici, agevolazioni ed esenzioni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definizione della documentazione e della modulistica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regolamentazione dei criteri di concession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(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predeterminazione dei criteri in appositi bandi, per le situazioni di bisogno ricorrente, negli altri casi standardizzazione dei criter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secondo parametri costanti)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motivazione nell'atto di concessione dei criteri di erogaz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ione, ammissione e assegnazione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redazione dell’atto di concessione in modo chiaro e comprensib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ile con un linguaggio semplice 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indicazione 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 responsabile del procedimento</w:t>
            </w:r>
          </w:p>
          <w:p w:rsidR="00F301A1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acquisizione delle dichiarazioni relative alla inesistenza di cause di incompatibilità, conflitto di interesse od obbligo di astensione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Default="00F301A1" w:rsidP="000F07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espressa motivazione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sui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tempi di evasione della pratica, nel caso in cui non si rispetti l'ordine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acquisizione al protocollo</w:t>
            </w:r>
          </w:p>
          <w:p w:rsidR="00F301A1" w:rsidRDefault="00F301A1" w:rsidP="000F07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edisposizione scheda di sintesi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, a corredo di ogni pratica, con l'indicazione dei requisiti e delle 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ndizioni richieste e verificate</w:t>
            </w:r>
          </w:p>
          <w:p w:rsidR="00F301A1" w:rsidRPr="00060172" w:rsidRDefault="00F301A1" w:rsidP="000F07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rispetto degli obblighi di trasparenza e pubblicazione </w:t>
            </w:r>
          </w:p>
        </w:tc>
      </w:tr>
    </w:tbl>
    <w:p w:rsidR="00F301A1" w:rsidRDefault="00F301A1" w:rsidP="00B85941">
      <w:pPr>
        <w:jc w:val="both"/>
      </w:pPr>
    </w:p>
    <w:p w:rsidR="00F301A1" w:rsidRDefault="00F301A1" w:rsidP="00B85941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04E7E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04E7E">
        <w:trPr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VMP x VMI = VCP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3 x 5 =  15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</w:tr>
      <w:tr w:rsidR="00F301A1" w:rsidRPr="003474CC" w:rsidTr="00B04E7E">
        <w:trPr>
          <w:jc w:val="center"/>
        </w:trPr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S</w:t>
            </w:r>
            <w:r w:rsidRPr="003474CC">
              <w:rPr>
                <w:b/>
              </w:rPr>
              <w:t>ì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B04E7E">
            <w:pPr>
              <w:rPr>
                <w:b/>
              </w:rPr>
            </w:pPr>
          </w:p>
        </w:tc>
      </w:tr>
    </w:tbl>
    <w:p w:rsidR="00F301A1" w:rsidRDefault="00F301A1" w:rsidP="00B85941">
      <w:pPr>
        <w:rPr>
          <w:b/>
        </w:rPr>
      </w:pPr>
    </w:p>
    <w:p w:rsidR="00F301A1" w:rsidRDefault="00F301A1" w:rsidP="00B85941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B859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B04E7E">
        <w:tc>
          <w:tcPr>
            <w:tcW w:w="4886" w:type="dxa"/>
          </w:tcPr>
          <w:p w:rsidR="00F301A1" w:rsidRPr="008E2739" w:rsidRDefault="00F301A1" w:rsidP="00B04E7E">
            <w:pPr>
              <w:jc w:val="center"/>
              <w:rPr>
                <w:b/>
              </w:rPr>
            </w:pPr>
            <w:r w:rsidRPr="008E2739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8E2739" w:rsidRDefault="00F301A1" w:rsidP="00B04E7E">
            <w:pPr>
              <w:jc w:val="center"/>
              <w:rPr>
                <w:b/>
              </w:rPr>
            </w:pPr>
            <w:r w:rsidRPr="008E2739">
              <w:rPr>
                <w:b/>
              </w:rPr>
              <w:t>AREA - TRASVERSALI</w:t>
            </w:r>
          </w:p>
        </w:tc>
      </w:tr>
      <w:tr w:rsidR="00F301A1" w:rsidTr="00B04E7E">
        <w:tc>
          <w:tcPr>
            <w:tcW w:w="4886" w:type="dxa"/>
          </w:tcPr>
          <w:p w:rsidR="00F301A1" w:rsidRPr="008E2739" w:rsidRDefault="00F301A1" w:rsidP="00B04E7E">
            <w:pPr>
              <w:jc w:val="center"/>
              <w:rPr>
                <w:highlight w:val="yellow"/>
              </w:rPr>
            </w:pPr>
            <w:r w:rsidRPr="00EB476A">
              <w:t>SERVIZI SOCIALI</w:t>
            </w:r>
          </w:p>
        </w:tc>
        <w:tc>
          <w:tcPr>
            <w:tcW w:w="4886" w:type="dxa"/>
          </w:tcPr>
          <w:p w:rsidR="00F301A1" w:rsidRDefault="00F301A1" w:rsidP="00B04E7E">
            <w:pPr>
              <w:jc w:val="center"/>
            </w:pPr>
          </w:p>
        </w:tc>
      </w:tr>
    </w:tbl>
    <w:p w:rsidR="00F301A1" w:rsidRDefault="00F301A1" w:rsidP="00B85941">
      <w:pPr>
        <w:rPr>
          <w:b/>
        </w:rPr>
      </w:pPr>
    </w:p>
    <w:p w:rsidR="00F301A1" w:rsidRPr="00C93084" w:rsidRDefault="00F301A1" w:rsidP="00B85941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281F3F">
      <w:r>
        <w:t xml:space="preserve">la verifica sull’attuazione delle misure sarà effettuata nel corso del controllo successivo sulla regolarità amministrativa, secondo le previsioni del Regolamento comunale dei controlli interni 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281F3F"/>
    <w:p w:rsidR="00F301A1" w:rsidRDefault="00F301A1" w:rsidP="000C5B45">
      <w:pPr>
        <w:rPr>
          <w:b/>
        </w:rPr>
      </w:pPr>
      <w:r w:rsidRPr="007F76A1">
        <w:rPr>
          <w:b/>
        </w:rPr>
        <w:t>Note di monitoraggio</w:t>
      </w:r>
    </w:p>
    <w:p w:rsidR="00F301A1" w:rsidRPr="00872768" w:rsidRDefault="00F301A1" w:rsidP="00D87931">
      <w:pPr>
        <w:pStyle w:val="Corpodeltesto"/>
        <w:tabs>
          <w:tab w:val="left" w:pos="6042"/>
        </w:tabs>
        <w:spacing w:line="278" w:lineRule="auto"/>
        <w:ind w:right="113"/>
        <w:jc w:val="both"/>
        <w:rPr>
          <w:lang w:val="it-IT"/>
        </w:rPr>
      </w:pPr>
      <w:r w:rsidRPr="00872768">
        <w:rPr>
          <w:lang w:val="it-IT"/>
        </w:rPr>
        <w:t>Il monitoraggio  dei  casi</w:t>
      </w:r>
      <w:r w:rsidRPr="00872768">
        <w:rPr>
          <w:spacing w:val="22"/>
          <w:lang w:val="it-IT"/>
        </w:rPr>
        <w:t xml:space="preserve"> </w:t>
      </w:r>
      <w:r w:rsidRPr="00872768">
        <w:rPr>
          <w:lang w:val="it-IT"/>
        </w:rPr>
        <w:t>da</w:t>
      </w:r>
      <w:r w:rsidRPr="00872768">
        <w:rPr>
          <w:spacing w:val="52"/>
          <w:lang w:val="it-IT"/>
        </w:rPr>
        <w:t xml:space="preserve"> </w:t>
      </w:r>
      <w:r w:rsidRPr="00872768">
        <w:rPr>
          <w:lang w:val="it-IT"/>
        </w:rPr>
        <w:t>effettuare con  cadenza  mensile e a</w:t>
      </w:r>
      <w:r w:rsidRPr="00872768">
        <w:rPr>
          <w:spacing w:val="30"/>
          <w:lang w:val="it-IT"/>
        </w:rPr>
        <w:t xml:space="preserve"> </w:t>
      </w:r>
      <w:r w:rsidRPr="00872768">
        <w:rPr>
          <w:lang w:val="it-IT"/>
        </w:rPr>
        <w:t>campione</w:t>
      </w:r>
      <w:r w:rsidRPr="00872768">
        <w:rPr>
          <w:spacing w:val="50"/>
          <w:lang w:val="it-IT"/>
        </w:rPr>
        <w:t xml:space="preserve"> </w:t>
      </w:r>
      <w:r w:rsidRPr="00872768">
        <w:rPr>
          <w:lang w:val="it-IT"/>
        </w:rPr>
        <w:t>le attestazioni ISEE vengono inviate all’Agenzia delle Entrate per il controllo e la verifica dei</w:t>
      </w:r>
      <w:r w:rsidRPr="00872768">
        <w:rPr>
          <w:spacing w:val="-28"/>
          <w:lang w:val="it-IT"/>
        </w:rPr>
        <w:t xml:space="preserve"> </w:t>
      </w:r>
      <w:r w:rsidRPr="00872768">
        <w:rPr>
          <w:lang w:val="it-IT"/>
        </w:rPr>
        <w:t>dati.</w:t>
      </w:r>
    </w:p>
    <w:p w:rsidR="00F301A1" w:rsidRDefault="00F301A1" w:rsidP="00281F3F"/>
    <w:p w:rsidR="00F301A1" w:rsidRDefault="00F301A1" w:rsidP="00281F3F"/>
    <w:p w:rsidR="00F301A1" w:rsidRPr="00DC5F72" w:rsidRDefault="00F301A1" w:rsidP="00281F3F">
      <w:pPr>
        <w:rPr>
          <w:sz w:val="16"/>
          <w:szCs w:val="16"/>
        </w:rPr>
      </w:pPr>
    </w:p>
    <w:p w:rsidR="00F301A1" w:rsidRDefault="00F301A1" w:rsidP="0063461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2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12</w:t>
      </w:r>
    </w:p>
    <w:p w:rsidR="00F301A1" w:rsidRPr="002C5958" w:rsidRDefault="00F301A1" w:rsidP="0063461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2" w:color="auto"/>
        </w:pBdr>
        <w:jc w:val="center"/>
        <w:rPr>
          <w:b/>
        </w:rPr>
      </w:pPr>
      <w:r w:rsidRPr="002C5958">
        <w:rPr>
          <w:b/>
        </w:rPr>
        <w:t xml:space="preserve"> </w:t>
      </w:r>
      <w:r w:rsidRPr="00891B15">
        <w:rPr>
          <w:b/>
        </w:rPr>
        <w:t xml:space="preserve">Acquisizione e </w:t>
      </w:r>
      <w:r>
        <w:rPr>
          <w:b/>
        </w:rPr>
        <w:t>gestione</w:t>
      </w:r>
      <w:r w:rsidRPr="00891B15">
        <w:rPr>
          <w:b/>
        </w:rPr>
        <w:t xml:space="preserve"> del personale</w:t>
      </w:r>
    </w:p>
    <w:tbl>
      <w:tblPr>
        <w:tblpPr w:leftFromText="141" w:rightFromText="141" w:vertAnchor="text" w:horzAnchor="page" w:tblpX="1202" w:tblpY="5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9"/>
      </w:tblGrid>
      <w:tr w:rsidR="00F301A1" w:rsidTr="00BA4296">
        <w:trPr>
          <w:trHeight w:val="438"/>
        </w:trPr>
        <w:tc>
          <w:tcPr>
            <w:tcW w:w="10119" w:type="dxa"/>
          </w:tcPr>
          <w:p w:rsidR="00F301A1" w:rsidRPr="00BA4296" w:rsidRDefault="00F301A1" w:rsidP="00BA4296">
            <w:pPr>
              <w:pStyle w:val="Corpodeltesto"/>
              <w:ind w:right="125"/>
              <w:jc w:val="center"/>
              <w:rPr>
                <w:b/>
              </w:rPr>
            </w:pPr>
            <w:r w:rsidRPr="00872768">
              <w:rPr>
                <w:b/>
                <w:lang w:val="it-IT"/>
              </w:rPr>
              <w:t xml:space="preserve">Concorsi e prove selettive per l'assunzione di personale e Progressioni giuridiche ed economiche di cui all'art. </w:t>
            </w:r>
            <w:r w:rsidRPr="00BA4296">
              <w:rPr>
                <w:b/>
              </w:rPr>
              <w:t xml:space="preserve">24 del </w:t>
            </w:r>
            <w:proofErr w:type="spellStart"/>
            <w:r w:rsidRPr="00BA4296">
              <w:rPr>
                <w:b/>
              </w:rPr>
              <w:t>D.Lgs</w:t>
            </w:r>
            <w:proofErr w:type="spellEnd"/>
            <w:r w:rsidRPr="00BA4296">
              <w:rPr>
                <w:b/>
              </w:rPr>
              <w:t>. n. 150/2009</w:t>
            </w:r>
          </w:p>
        </w:tc>
      </w:tr>
    </w:tbl>
    <w:p w:rsidR="00F301A1" w:rsidRPr="00DC5F72" w:rsidRDefault="00F301A1" w:rsidP="00281F3F">
      <w:pPr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2"/>
        <w:gridCol w:w="4394"/>
        <w:gridCol w:w="2977"/>
      </w:tblGrid>
      <w:tr w:rsidR="00F301A1" w:rsidRPr="00BA4296" w:rsidTr="00634612">
        <w:trPr>
          <w:trHeight w:val="280"/>
        </w:trPr>
        <w:tc>
          <w:tcPr>
            <w:tcW w:w="2552" w:type="dxa"/>
          </w:tcPr>
          <w:p w:rsidR="00F301A1" w:rsidRPr="00BA4296" w:rsidRDefault="00F301A1" w:rsidP="00BA429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4394" w:type="dxa"/>
            <w:shd w:val="clear" w:color="auto" w:fill="D9D9D9"/>
            <w:noWrap/>
          </w:tcPr>
          <w:p w:rsidR="00F301A1" w:rsidRPr="00BA4296" w:rsidRDefault="00F301A1" w:rsidP="00BA429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2977" w:type="dxa"/>
            <w:shd w:val="clear" w:color="auto" w:fill="D9D9D9"/>
            <w:noWrap/>
          </w:tcPr>
          <w:p w:rsidR="00F301A1" w:rsidRPr="00BA4296" w:rsidRDefault="00F301A1" w:rsidP="00BA429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634612">
        <w:trPr>
          <w:trHeight w:val="280"/>
        </w:trPr>
        <w:tc>
          <w:tcPr>
            <w:tcW w:w="2552" w:type="dxa"/>
          </w:tcPr>
          <w:p w:rsidR="00F301A1" w:rsidRPr="00872768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approvazione del fabbisogno occupazionale mediante l’individuazione esigenze organizzative</w:t>
            </w:r>
          </w:p>
          <w:p w:rsidR="00F301A1" w:rsidRPr="00872768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approvazione bando di concorso e/o di selezione - definizione dei requisiti di partecipazione alla selezione e tipologia delle prove</w:t>
            </w:r>
          </w:p>
          <w:p w:rsidR="00F301A1" w:rsidRPr="00872768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composizione commissione di concorso -scelta dei componenti della commissione di concorso</w:t>
            </w:r>
          </w:p>
          <w:p w:rsidR="00F301A1" w:rsidRPr="00872768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ammissione dei candidati- definizione dei candidati che possono partecipare alla procedura selettiva e di quelli che ne sono esclusi</w:t>
            </w:r>
          </w:p>
          <w:p w:rsidR="00F301A1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>svolgimento</w:t>
            </w:r>
            <w:proofErr w:type="spellEnd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DC5F72">
                  <w:rPr>
                    <w:rFonts w:ascii="Calibri" w:hAnsi="Calibri"/>
                    <w:color w:val="000000"/>
                    <w:sz w:val="20"/>
                    <w:szCs w:val="20"/>
                  </w:rPr>
                  <w:t>del</w:t>
                </w:r>
              </w:smartTag>
            </w:smartTag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>concorso</w:t>
            </w:r>
            <w:proofErr w:type="spellEnd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872768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definizione delle prove scritte,  pratiche, orali</w:t>
            </w:r>
          </w:p>
          <w:p w:rsidR="00F301A1" w:rsidRPr="00634612" w:rsidRDefault="00F301A1" w:rsidP="00634612">
            <w:pPr>
              <w:ind w:left="-69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4612">
              <w:rPr>
                <w:rFonts w:ascii="Calibri" w:hAnsi="Calibri"/>
                <w:color w:val="000000"/>
                <w:sz w:val="20"/>
                <w:szCs w:val="20"/>
              </w:rPr>
              <w:t>- formazione della graduatoria di merito</w:t>
            </w:r>
          </w:p>
          <w:p w:rsidR="00F301A1" w:rsidRPr="00DC5F72" w:rsidRDefault="00F301A1" w:rsidP="00DC5F72">
            <w:pPr>
              <w:pStyle w:val="Paragrafoelenco"/>
              <w:numPr>
                <w:ilvl w:val="0"/>
                <w:numId w:val="15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>pubblicazione</w:t>
            </w:r>
            <w:proofErr w:type="spellEnd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>atti</w:t>
            </w:r>
            <w:proofErr w:type="spellEnd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F72">
              <w:rPr>
                <w:rFonts w:ascii="Calibri" w:hAnsi="Calibri"/>
                <w:color w:val="000000"/>
                <w:sz w:val="20"/>
                <w:szCs w:val="20"/>
              </w:rPr>
              <w:t>concorsuali</w:t>
            </w:r>
            <w:proofErr w:type="spellEnd"/>
          </w:p>
          <w:p w:rsidR="00F301A1" w:rsidRPr="009F05C4" w:rsidRDefault="00F301A1" w:rsidP="00DC5F72">
            <w:pPr>
              <w:pStyle w:val="Corpodeltesto"/>
              <w:ind w:left="72" w:hanging="141"/>
              <w:rPr>
                <w:rFonts w:ascii="Calibri" w:hAnsi="Calibri"/>
                <w:color w:val="000000"/>
                <w:sz w:val="20"/>
                <w:szCs w:val="20"/>
                <w:lang w:val="it-IT" w:eastAsia="it-IT"/>
              </w:rPr>
            </w:pPr>
          </w:p>
          <w:p w:rsidR="00F301A1" w:rsidRPr="00060172" w:rsidRDefault="00F301A1" w:rsidP="00B04E7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noWrap/>
          </w:tcPr>
          <w:p w:rsidR="00F301A1" w:rsidRPr="009F05C4" w:rsidRDefault="00F301A1" w:rsidP="00BA4296">
            <w:pPr>
              <w:tabs>
                <w:tab w:val="left" w:pos="0"/>
              </w:tabs>
              <w:ind w:left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-mancata adeguata pubblicità: 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omissione di adeguata pubblicità alla possibilità di accesso a pubbliche opportunità;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mancata adeguata informazione: omissione di adeguata informazione ai beneficiari;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abuso delle funzioni di membro della commissione: con comportamento consapevole, derivante potenzialmente da vari fattori (perseguimento fini personali, agevolare terzi ecc.) i membri della commissione possono compiere operazioni illecite, favorendo la selezione di uno o più soggetti non idonei o non titolari;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assoggettamento a minacce o pressioni esterne di vario tipo: in conseguenza di pressioni di vario tipo, i responsabili dei procedimenti possono compiere azioni illecite (manipolazione  dati) sulla stesura del provvedimento finale;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mancanza di controlli/verifiche: omissione di alcune fasi di controllo o verifica al fine di ottenere per sé o per altri vantaggi;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discrezionalità nelle valutazioni: possono essere effettuate stime non conformi o effettuare scelte in modo arbitrario;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discrezionalità nei tempi di gestione dei procedimenti: può essere accelerata o ritardata l’adozione del provvedimento finale favorendo o ostacolando interessi privati;</w:t>
            </w:r>
          </w:p>
          <w:p w:rsidR="00F301A1" w:rsidRPr="009F05C4" w:rsidRDefault="00F301A1" w:rsidP="00BA4296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false certificazioni: con comportamento consapevole, si favorisce l’attestazione di un dato 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non veritiero oppure con negligenza si omettono dati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esistenti</w:t>
            </w:r>
          </w:p>
          <w:p w:rsidR="00F301A1" w:rsidRPr="00232556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elusione vincoli normativi</w:t>
            </w:r>
          </w:p>
          <w:p w:rsidR="00F301A1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- elusione vincoli di spesa</w:t>
            </w:r>
          </w:p>
          <w:p w:rsidR="00F301A1" w:rsidRPr="00232556" w:rsidRDefault="00F301A1" w:rsidP="009F05C4">
            <w:pPr>
              <w:tabs>
                <w:tab w:val="left" w:pos="213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contiguità tra componenti commissione e concorrenti</w:t>
            </w:r>
          </w:p>
          <w:p w:rsidR="00F301A1" w:rsidRPr="00232556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inconferibilità</w:t>
            </w:r>
            <w:proofErr w:type="spellEnd"/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 xml:space="preserve"> componente commissione </w:t>
            </w:r>
          </w:p>
          <w:p w:rsidR="00F301A1" w:rsidRPr="00232556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- inadeguatezza dei criteri di accesso e selezione</w:t>
            </w:r>
          </w:p>
          <w:p w:rsidR="00F301A1" w:rsidRPr="00232556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- mancanza dei requisiti professionali</w:t>
            </w:r>
          </w:p>
          <w:p w:rsidR="00F301A1" w:rsidRPr="00060172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- mancato rispetto degli obblighi di trasparenza</w:t>
            </w:r>
          </w:p>
        </w:tc>
        <w:tc>
          <w:tcPr>
            <w:tcW w:w="2977" w:type="dxa"/>
            <w:noWrap/>
          </w:tcPr>
          <w:p w:rsidR="00F301A1" w:rsidRPr="009F05C4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adozione misure di pubblicizzazione tali da rendere effettiva la possibilità di conoscenza da parte dei cittadini delle opportunità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offerte dall’ente in materia d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 personale, prioritariamente mediante la pubblicazione sul sito web dell’ente del bando;</w:t>
            </w:r>
          </w:p>
          <w:p w:rsidR="00F301A1" w:rsidRPr="009F05C4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pubblicizzazione tramite il sito web istituzionale dell’indirizzo di pec a disposizione degli interessati per la trasmissione delle istanze;</w:t>
            </w:r>
          </w:p>
          <w:p w:rsidR="00F301A1" w:rsidRPr="009F05C4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adozione di procedure standardizzate;</w:t>
            </w:r>
          </w:p>
          <w:p w:rsidR="00F301A1" w:rsidRPr="009F05C4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accessibilità ai soggetti interessati alle informazioni relative ai procedimenti e provvedimenti che li riguardano, allo stato delle procedure, ai relativi tempi ed all’ufficio competente;</w:t>
            </w:r>
          </w:p>
          <w:p w:rsidR="00F301A1" w:rsidRPr="009F05C4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dichiarazione di inesistenza cause di incompatibilità per far parte di commissioni di concorso pubblico per assunzione di personale;</w:t>
            </w:r>
          </w:p>
          <w:p w:rsidR="00F301A1" w:rsidRPr="009F05C4" w:rsidRDefault="00F301A1" w:rsidP="009F05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verifica della corretta applicazione delle misure anche ai fini della valutazione della performance individuale degli 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incari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cati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p.o.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da parte del nucleo di valutazione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060172" w:rsidRDefault="00F301A1" w:rsidP="00BA429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attivazione di responsabilità disciplinare dei dipendenti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 caso di violazione dei doveri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301A1" w:rsidRDefault="00F301A1" w:rsidP="00281F3F">
      <w:pPr>
        <w:rPr>
          <w:b/>
        </w:rPr>
      </w:pPr>
      <w:r>
        <w:rPr>
          <w:b/>
        </w:rPr>
        <w:lastRenderedPageBreak/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Pr="00DC5F72" w:rsidRDefault="00F301A1" w:rsidP="00281F3F">
      <w:pPr>
        <w:rPr>
          <w:b/>
          <w:sz w:val="16"/>
          <w:szCs w:val="16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983"/>
      </w:tblGrid>
      <w:tr w:rsidR="00F301A1" w:rsidRPr="003474CC" w:rsidTr="00DC5F72">
        <w:trPr>
          <w:trHeight w:val="547"/>
        </w:trPr>
        <w:tc>
          <w:tcPr>
            <w:tcW w:w="3257" w:type="dxa"/>
            <w:gridSpan w:val="2"/>
          </w:tcPr>
          <w:p w:rsidR="00F301A1" w:rsidRPr="00DC5F72" w:rsidRDefault="00F301A1" w:rsidP="00B04E7E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Valutazione complessiva del rischio</w:t>
            </w:r>
          </w:p>
        </w:tc>
        <w:tc>
          <w:tcPr>
            <w:tcW w:w="3257" w:type="dxa"/>
            <w:gridSpan w:val="2"/>
            <w:vMerge w:val="restart"/>
          </w:tcPr>
          <w:p w:rsidR="00F301A1" w:rsidRPr="00DC5F72" w:rsidRDefault="00F301A1" w:rsidP="00B04E7E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Pareri</w:t>
            </w:r>
          </w:p>
          <w:p w:rsidR="00F301A1" w:rsidRPr="00DC5F72" w:rsidRDefault="00F301A1" w:rsidP="00B04E7E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controlli preventivi</w:t>
            </w:r>
          </w:p>
        </w:tc>
        <w:tc>
          <w:tcPr>
            <w:tcW w:w="3612" w:type="dxa"/>
            <w:gridSpan w:val="2"/>
            <w:vMerge w:val="restart"/>
          </w:tcPr>
          <w:p w:rsidR="00F301A1" w:rsidRPr="00DC5F72" w:rsidRDefault="00F301A1" w:rsidP="00B04E7E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Attività di indirizzo</w:t>
            </w:r>
          </w:p>
        </w:tc>
      </w:tr>
      <w:tr w:rsidR="00F301A1" w:rsidRPr="003474CC" w:rsidTr="00DC5F72">
        <w:trPr>
          <w:trHeight w:val="293"/>
        </w:trPr>
        <w:tc>
          <w:tcPr>
            <w:tcW w:w="3257" w:type="dxa"/>
            <w:gridSpan w:val="2"/>
          </w:tcPr>
          <w:p w:rsidR="00F301A1" w:rsidRPr="00DC5F72" w:rsidRDefault="00F301A1" w:rsidP="00B04E7E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VMP x VMI = VCP</w:t>
            </w:r>
          </w:p>
          <w:p w:rsidR="00F301A1" w:rsidRPr="00DC5F72" w:rsidRDefault="00F301A1" w:rsidP="00B04E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DC5F72">
              <w:rPr>
                <w:b/>
                <w:sz w:val="22"/>
                <w:szCs w:val="22"/>
              </w:rPr>
              <w:t xml:space="preserve"> x </w:t>
            </w:r>
            <w:r>
              <w:rPr>
                <w:b/>
                <w:sz w:val="22"/>
                <w:szCs w:val="22"/>
              </w:rPr>
              <w:t>4</w:t>
            </w:r>
            <w:r w:rsidRPr="00DC5F72">
              <w:rPr>
                <w:b/>
                <w:sz w:val="22"/>
                <w:szCs w:val="22"/>
              </w:rPr>
              <w:t xml:space="preserve"> = 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7" w:type="dxa"/>
            <w:gridSpan w:val="2"/>
            <w:vMerge/>
          </w:tcPr>
          <w:p w:rsidR="00F301A1" w:rsidRPr="00DC5F72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612" w:type="dxa"/>
            <w:gridSpan w:val="2"/>
            <w:vMerge/>
          </w:tcPr>
          <w:p w:rsidR="00F301A1" w:rsidRPr="00DC5F72" w:rsidRDefault="00F301A1" w:rsidP="00B04E7E">
            <w:pPr>
              <w:jc w:val="center"/>
              <w:rPr>
                <w:b/>
              </w:rPr>
            </w:pPr>
          </w:p>
        </w:tc>
      </w:tr>
      <w:tr w:rsidR="00F301A1" w:rsidRPr="003474CC" w:rsidTr="00205AFD"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983" w:type="dxa"/>
            <w:shd w:val="clear" w:color="auto" w:fill="008000"/>
          </w:tcPr>
          <w:p w:rsidR="00F301A1" w:rsidRPr="003474CC" w:rsidRDefault="00F301A1" w:rsidP="00B04E7E">
            <w:pPr>
              <w:rPr>
                <w:b/>
              </w:rPr>
            </w:pPr>
          </w:p>
        </w:tc>
      </w:tr>
    </w:tbl>
    <w:p w:rsidR="00F301A1" w:rsidRDefault="00F301A1" w:rsidP="00281F3F">
      <w:pPr>
        <w:rPr>
          <w:b/>
        </w:rPr>
      </w:pPr>
    </w:p>
    <w:p w:rsidR="00F301A1" w:rsidRDefault="00F301A1" w:rsidP="00281F3F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281F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281F3F">
        <w:tc>
          <w:tcPr>
            <w:tcW w:w="4886" w:type="dxa"/>
          </w:tcPr>
          <w:p w:rsidR="00F301A1" w:rsidRPr="00281F3F" w:rsidRDefault="00F301A1" w:rsidP="00281F3F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281F3F">
            <w:pPr>
              <w:jc w:val="center"/>
              <w:rPr>
                <w:b/>
              </w:rPr>
            </w:pPr>
            <w:r w:rsidRPr="00281F3F">
              <w:rPr>
                <w:b/>
              </w:rPr>
              <w:t>AREA/SETTORE - TRASVERSALI</w:t>
            </w:r>
          </w:p>
        </w:tc>
      </w:tr>
      <w:tr w:rsidR="00F301A1" w:rsidTr="00281F3F">
        <w:tc>
          <w:tcPr>
            <w:tcW w:w="4886" w:type="dxa"/>
          </w:tcPr>
          <w:p w:rsidR="00F301A1" w:rsidRPr="00EB476A" w:rsidRDefault="00F301A1" w:rsidP="00281F3F">
            <w:pPr>
              <w:jc w:val="center"/>
              <w:rPr>
                <w:b/>
                <w:highlight w:val="yellow"/>
              </w:rPr>
            </w:pPr>
            <w:r w:rsidRPr="00EB476A">
              <w:rPr>
                <w:b/>
              </w:rPr>
              <w:t>PERSONALE</w:t>
            </w:r>
          </w:p>
        </w:tc>
        <w:tc>
          <w:tcPr>
            <w:tcW w:w="4886" w:type="dxa"/>
          </w:tcPr>
          <w:p w:rsidR="00F301A1" w:rsidRDefault="00F301A1" w:rsidP="00281F3F">
            <w:pPr>
              <w:jc w:val="center"/>
            </w:pPr>
          </w:p>
        </w:tc>
      </w:tr>
    </w:tbl>
    <w:p w:rsidR="00F301A1" w:rsidRDefault="00F301A1" w:rsidP="00281F3F">
      <w:pPr>
        <w:rPr>
          <w:b/>
        </w:rPr>
      </w:pPr>
    </w:p>
    <w:p w:rsidR="00F301A1" w:rsidRPr="00C93084" w:rsidRDefault="00F301A1" w:rsidP="00281F3F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281F3F">
      <w:pPr>
        <w:numPr>
          <w:ilvl w:val="0"/>
          <w:numId w:val="1"/>
        </w:numPr>
        <w:ind w:left="426"/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0C5B45">
      <w:pPr>
        <w:jc w:val="both"/>
      </w:pPr>
    </w:p>
    <w:p w:rsidR="00F301A1" w:rsidRDefault="00F301A1" w:rsidP="00EB476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EB476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EB476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EB476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Pr="007F76A1" w:rsidRDefault="00F301A1" w:rsidP="000C5B45">
      <w:pPr>
        <w:rPr>
          <w:b/>
        </w:rPr>
      </w:pPr>
    </w:p>
    <w:p w:rsidR="00F301A1" w:rsidRDefault="00F301A1" w:rsidP="00CB3CA0"/>
    <w:p w:rsidR="00F301A1" w:rsidRDefault="00F301A1" w:rsidP="00CB3CA0"/>
    <w:p w:rsidR="00F301A1" w:rsidRPr="00DC5F72" w:rsidRDefault="00F301A1" w:rsidP="00DC5F72">
      <w:pPr>
        <w:rPr>
          <w:sz w:val="16"/>
          <w:szCs w:val="16"/>
        </w:rPr>
      </w:pPr>
    </w:p>
    <w:p w:rsidR="00F301A1" w:rsidRDefault="00F301A1" w:rsidP="00DC5F72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22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13</w:t>
      </w:r>
    </w:p>
    <w:p w:rsidR="00F301A1" w:rsidRPr="002C5958" w:rsidRDefault="00F301A1" w:rsidP="00DC5F72">
      <w:pPr>
        <w:pBdr>
          <w:top w:val="single" w:sz="4" w:space="0" w:color="auto"/>
          <w:left w:val="single" w:sz="4" w:space="0" w:color="auto"/>
          <w:bottom w:val="single" w:sz="4" w:space="11" w:color="auto"/>
          <w:right w:val="single" w:sz="4" w:space="22" w:color="auto"/>
        </w:pBdr>
        <w:jc w:val="center"/>
        <w:rPr>
          <w:b/>
        </w:rPr>
      </w:pPr>
      <w:r>
        <w:rPr>
          <w:b/>
        </w:rPr>
        <w:t>Gestione</w:t>
      </w:r>
      <w:r w:rsidRPr="00891B15">
        <w:rPr>
          <w:b/>
        </w:rPr>
        <w:t xml:space="preserve"> del personale</w:t>
      </w:r>
    </w:p>
    <w:tbl>
      <w:tblPr>
        <w:tblpPr w:leftFromText="141" w:rightFromText="141" w:vertAnchor="text" w:horzAnchor="page" w:tblpX="1202" w:tblpY="5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9"/>
      </w:tblGrid>
      <w:tr w:rsidR="00F301A1" w:rsidTr="00BB70A2">
        <w:trPr>
          <w:trHeight w:val="274"/>
        </w:trPr>
        <w:tc>
          <w:tcPr>
            <w:tcW w:w="10119" w:type="dxa"/>
          </w:tcPr>
          <w:p w:rsidR="00F301A1" w:rsidRPr="00BA4296" w:rsidRDefault="00F301A1" w:rsidP="00A725B9">
            <w:pPr>
              <w:pStyle w:val="Corpodeltesto"/>
              <w:ind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Erogazione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salario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accessorio</w:t>
            </w:r>
            <w:proofErr w:type="spellEnd"/>
          </w:p>
        </w:tc>
      </w:tr>
    </w:tbl>
    <w:p w:rsidR="00F301A1" w:rsidRPr="00DC5F72" w:rsidRDefault="00F301A1" w:rsidP="00DC5F72">
      <w:pPr>
        <w:rPr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3969"/>
        <w:gridCol w:w="2552"/>
      </w:tblGrid>
      <w:tr w:rsidR="00F301A1" w:rsidRPr="00BA4296" w:rsidTr="00BB70A2">
        <w:trPr>
          <w:trHeight w:val="280"/>
        </w:trPr>
        <w:tc>
          <w:tcPr>
            <w:tcW w:w="3544" w:type="dxa"/>
            <w:shd w:val="clear" w:color="auto" w:fill="D9D9D9"/>
          </w:tcPr>
          <w:p w:rsidR="00F301A1" w:rsidRPr="00BA4296" w:rsidRDefault="00F301A1" w:rsidP="00A725B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969" w:type="dxa"/>
            <w:shd w:val="clear" w:color="auto" w:fill="D9D9D9"/>
            <w:noWrap/>
          </w:tcPr>
          <w:p w:rsidR="00F301A1" w:rsidRPr="00BA4296" w:rsidRDefault="00F301A1" w:rsidP="00A725B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2552" w:type="dxa"/>
            <w:shd w:val="clear" w:color="auto" w:fill="D9D9D9"/>
            <w:noWrap/>
          </w:tcPr>
          <w:p w:rsidR="00F301A1" w:rsidRPr="00BA4296" w:rsidRDefault="00F301A1" w:rsidP="00A725B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A725B9">
        <w:trPr>
          <w:trHeight w:val="280"/>
        </w:trPr>
        <w:tc>
          <w:tcPr>
            <w:tcW w:w="3544" w:type="dxa"/>
          </w:tcPr>
          <w:p w:rsidR="00F301A1" w:rsidRPr="00A725B9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Predisposizione</w:t>
            </w:r>
            <w:r w:rsidRPr="00A725B9">
              <w:rPr>
                <w:rFonts w:ascii="Calibri" w:hAnsi="Calibr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liberazione</w:t>
            </w:r>
            <w:r w:rsidRPr="00A725B9">
              <w:rPr>
                <w:rFonts w:ascii="Calibri" w:hAnsi="Calibri"/>
                <w:color w:val="000000"/>
                <w:sz w:val="20"/>
                <w:szCs w:val="20"/>
              </w:rPr>
              <w:t xml:space="preserve"> di  Giunta  Municipale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per regolamentare la </w:t>
            </w:r>
            <w:r w:rsidRPr="00A725B9">
              <w:rPr>
                <w:rFonts w:ascii="Calibri" w:hAnsi="Calibri"/>
                <w:color w:val="000000"/>
                <w:sz w:val="20"/>
                <w:szCs w:val="20"/>
              </w:rPr>
              <w:t>disciplina delle risorse correlate a specifiche disposizioni di legge;</w:t>
            </w:r>
          </w:p>
          <w:p w:rsidR="00F301A1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  <w:tab w:val="left" w:pos="1840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Intesa con 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OO.SS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 RSU</w:t>
            </w:r>
          </w:p>
          <w:p w:rsidR="00F301A1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  <w:tab w:val="left" w:pos="1840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Parere del revisore dei conti</w:t>
            </w:r>
          </w:p>
          <w:p w:rsidR="00F301A1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  <w:tab w:val="left" w:pos="1840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Sottoscrizione definitiva dell’intesa e recepimento della stessa con deliberazione della giunta comunale </w:t>
            </w:r>
          </w:p>
          <w:p w:rsidR="00F301A1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  <w:tab w:val="left" w:pos="1840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Valutazione della produttività individuale e dei comportamenti organizzativi dei dipendenti</w:t>
            </w:r>
          </w:p>
          <w:p w:rsidR="00F301A1" w:rsidRDefault="00F301A1" w:rsidP="00BB70A2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  <w:tab w:val="left" w:pos="1840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25B9">
              <w:rPr>
                <w:rFonts w:ascii="Calibri" w:hAnsi="Calibri"/>
                <w:color w:val="000000"/>
                <w:sz w:val="20"/>
                <w:szCs w:val="20"/>
              </w:rPr>
              <w:t>Predisposizione</w:t>
            </w:r>
            <w:r w:rsidRPr="00A725B9">
              <w:rPr>
                <w:rFonts w:ascii="Calibri" w:hAnsi="Calibri"/>
                <w:color w:val="000000"/>
                <w:sz w:val="20"/>
                <w:szCs w:val="20"/>
              </w:rPr>
              <w:tab/>
              <w:t xml:space="preserve">determinazioni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 l</w:t>
            </w:r>
            <w:r w:rsidRPr="00BB70A2">
              <w:rPr>
                <w:rFonts w:ascii="Calibri" w:hAnsi="Calibri"/>
                <w:color w:val="000000"/>
                <w:sz w:val="20"/>
                <w:szCs w:val="20"/>
              </w:rPr>
              <w:t>iquidazione salario accessorio</w:t>
            </w:r>
          </w:p>
          <w:p w:rsidR="00F301A1" w:rsidRPr="00BB70A2" w:rsidRDefault="00F301A1" w:rsidP="00BB70A2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  <w:tab w:val="left" w:pos="1840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70A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Liquidazione istituti economici correlati a specifiche disposizioni di legge e regolamentari.</w:t>
            </w:r>
          </w:p>
          <w:p w:rsidR="00F301A1" w:rsidRPr="00060172" w:rsidRDefault="00F301A1" w:rsidP="00BB70A2">
            <w:pPr>
              <w:tabs>
                <w:tab w:val="left" w:pos="0"/>
                <w:tab w:val="left" w:pos="213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</w:tcPr>
          <w:p w:rsidR="00F301A1" w:rsidRPr="009F05C4" w:rsidRDefault="00F301A1" w:rsidP="00A725B9">
            <w:pPr>
              <w:tabs>
                <w:tab w:val="left" w:pos="0"/>
              </w:tabs>
              <w:ind w:left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-mancata adeguata pubblicità: 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omissione di adeguata pubblicità alla possibilità di accesso a pubbliche opportunità;</w:t>
            </w:r>
          </w:p>
          <w:p w:rsidR="00F301A1" w:rsidRPr="009F05C4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mancata adeguata informazione: omissione di adeguata informazione ai beneficiari;</w:t>
            </w:r>
          </w:p>
          <w:p w:rsidR="00F301A1" w:rsidRPr="009F05C4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discrezionalità nelle valutazioni: possono essere effettuate stime non conformi o effettuare scelte in modo arbitrario;</w:t>
            </w:r>
          </w:p>
          <w:p w:rsidR="00F301A1" w:rsidRPr="009F05C4" w:rsidRDefault="00F301A1" w:rsidP="00A725B9">
            <w:pPr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71" w:hanging="7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discrezionalità nei tempi di gestione dei procedimenti: può essere accelerata o ritardata l’adozione del provvedimento finale favorendo o ostacolando interessi privati;</w:t>
            </w:r>
          </w:p>
          <w:p w:rsidR="00F301A1" w:rsidRPr="00232556" w:rsidRDefault="00F301A1" w:rsidP="00BB70A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mancata dichiarazione assenza conflitti di interesse</w:t>
            </w:r>
          </w:p>
          <w:p w:rsidR="00F301A1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 mancanza dei requisiti professionali</w:t>
            </w:r>
          </w:p>
          <w:p w:rsidR="00F301A1" w:rsidRPr="00060172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232556">
              <w:rPr>
                <w:rFonts w:ascii="Calibri" w:hAnsi="Calibri"/>
                <w:color w:val="000000"/>
                <w:sz w:val="20"/>
                <w:szCs w:val="20"/>
              </w:rPr>
              <w:t>mancato rispetto degli obblighi di trasparenza</w:t>
            </w:r>
          </w:p>
        </w:tc>
        <w:tc>
          <w:tcPr>
            <w:tcW w:w="2552" w:type="dxa"/>
            <w:noWrap/>
          </w:tcPr>
          <w:p w:rsidR="00F301A1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 xml:space="preserve">adozione misure di pubblicizzazione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della disciplina di erogazione del salario accessorio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9F05C4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adozione del regolamento sulla performance;</w:t>
            </w:r>
          </w:p>
          <w:p w:rsidR="00F301A1" w:rsidRPr="009F05C4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pubblicizzazione tramite il sito web istituzionale dell’indirizzo di pec a disposizione degli interessati per la trasmissione delle istanze;</w:t>
            </w:r>
          </w:p>
          <w:p w:rsidR="00F301A1" w:rsidRPr="009F05C4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adozione di procedure standardizzate;</w:t>
            </w:r>
          </w:p>
          <w:p w:rsidR="00F301A1" w:rsidRPr="009F05C4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accessibilità ai soggetti interessati alle informazioni relative ai procedimenti e provvedimenti che li riguardano, allo stato delle procedure, ai relativi tempi ed all’ufficio competente;</w:t>
            </w:r>
          </w:p>
          <w:p w:rsidR="00F301A1" w:rsidRPr="009F05C4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verifica della corretta applicazione delle misure anche ai fini della valutazione della performance individuale degli incari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cati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p.o.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da parte del nucleo di valutazione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060172" w:rsidRDefault="00F301A1" w:rsidP="00A725B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9F05C4">
              <w:rPr>
                <w:rFonts w:ascii="Calibri" w:hAnsi="Calibri"/>
                <w:color w:val="000000"/>
                <w:sz w:val="20"/>
                <w:szCs w:val="20"/>
              </w:rPr>
              <w:t>attivazione di responsabilità disciplinare dei dipendenti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 caso di violazione dei doveri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301A1" w:rsidRDefault="00F301A1" w:rsidP="00DC5F72">
      <w:pPr>
        <w:rPr>
          <w:b/>
        </w:rPr>
      </w:pPr>
      <w:r>
        <w:rPr>
          <w:b/>
        </w:rPr>
        <w:lastRenderedPageBreak/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Pr="00DC5F72" w:rsidRDefault="00F301A1" w:rsidP="00DC5F72">
      <w:pPr>
        <w:rPr>
          <w:b/>
          <w:sz w:val="16"/>
          <w:szCs w:val="16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983"/>
      </w:tblGrid>
      <w:tr w:rsidR="00F301A1" w:rsidRPr="003474CC" w:rsidTr="00A725B9">
        <w:trPr>
          <w:trHeight w:val="547"/>
        </w:trPr>
        <w:tc>
          <w:tcPr>
            <w:tcW w:w="3257" w:type="dxa"/>
            <w:gridSpan w:val="2"/>
          </w:tcPr>
          <w:p w:rsidR="00F301A1" w:rsidRPr="00DC5F72" w:rsidRDefault="00F301A1" w:rsidP="00A725B9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Valutazione complessiva del rischio</w:t>
            </w:r>
          </w:p>
        </w:tc>
        <w:tc>
          <w:tcPr>
            <w:tcW w:w="3257" w:type="dxa"/>
            <w:gridSpan w:val="2"/>
            <w:vMerge w:val="restart"/>
          </w:tcPr>
          <w:p w:rsidR="00F301A1" w:rsidRPr="00DC5F72" w:rsidRDefault="00F301A1" w:rsidP="00A725B9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Pareri</w:t>
            </w:r>
          </w:p>
          <w:p w:rsidR="00F301A1" w:rsidRPr="00DC5F72" w:rsidRDefault="00F301A1" w:rsidP="00A725B9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controlli preventivi</w:t>
            </w:r>
          </w:p>
        </w:tc>
        <w:tc>
          <w:tcPr>
            <w:tcW w:w="3612" w:type="dxa"/>
            <w:gridSpan w:val="2"/>
            <w:vMerge w:val="restart"/>
          </w:tcPr>
          <w:p w:rsidR="00F301A1" w:rsidRPr="00DC5F72" w:rsidRDefault="00F301A1" w:rsidP="00A725B9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Attività di indirizzo</w:t>
            </w:r>
          </w:p>
        </w:tc>
      </w:tr>
      <w:tr w:rsidR="00F301A1" w:rsidRPr="003474CC" w:rsidTr="00A725B9">
        <w:trPr>
          <w:trHeight w:val="293"/>
        </w:trPr>
        <w:tc>
          <w:tcPr>
            <w:tcW w:w="3257" w:type="dxa"/>
            <w:gridSpan w:val="2"/>
          </w:tcPr>
          <w:p w:rsidR="00F301A1" w:rsidRPr="00DC5F72" w:rsidRDefault="00F301A1" w:rsidP="00A725B9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>VMP x VMI = VCP</w:t>
            </w:r>
          </w:p>
          <w:p w:rsidR="00F301A1" w:rsidRPr="00DC5F72" w:rsidRDefault="00F301A1" w:rsidP="00A725B9">
            <w:pPr>
              <w:jc w:val="center"/>
              <w:rPr>
                <w:b/>
              </w:rPr>
            </w:pPr>
            <w:r w:rsidRPr="00DC5F72">
              <w:rPr>
                <w:b/>
                <w:sz w:val="22"/>
                <w:szCs w:val="22"/>
              </w:rPr>
              <w:t xml:space="preserve">3 x </w:t>
            </w:r>
            <w:r>
              <w:rPr>
                <w:b/>
                <w:sz w:val="22"/>
                <w:szCs w:val="22"/>
              </w:rPr>
              <w:t>4</w:t>
            </w:r>
            <w:r w:rsidRPr="00DC5F72">
              <w:rPr>
                <w:b/>
                <w:sz w:val="22"/>
                <w:szCs w:val="22"/>
              </w:rPr>
              <w:t xml:space="preserve"> =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57" w:type="dxa"/>
            <w:gridSpan w:val="2"/>
            <w:vMerge/>
          </w:tcPr>
          <w:p w:rsidR="00F301A1" w:rsidRPr="00DC5F72" w:rsidRDefault="00F301A1" w:rsidP="00A725B9">
            <w:pPr>
              <w:jc w:val="center"/>
              <w:rPr>
                <w:b/>
              </w:rPr>
            </w:pPr>
          </w:p>
        </w:tc>
        <w:tc>
          <w:tcPr>
            <w:tcW w:w="3612" w:type="dxa"/>
            <w:gridSpan w:val="2"/>
            <w:vMerge/>
          </w:tcPr>
          <w:p w:rsidR="00F301A1" w:rsidRPr="00DC5F72" w:rsidRDefault="00F301A1" w:rsidP="00A725B9">
            <w:pPr>
              <w:jc w:val="center"/>
              <w:rPr>
                <w:b/>
              </w:rPr>
            </w:pPr>
          </w:p>
        </w:tc>
      </w:tr>
      <w:tr w:rsidR="00F301A1" w:rsidRPr="003474CC" w:rsidTr="00205AFD">
        <w:tc>
          <w:tcPr>
            <w:tcW w:w="1628" w:type="dxa"/>
          </w:tcPr>
          <w:p w:rsidR="00F301A1" w:rsidRPr="003474CC" w:rsidRDefault="00F301A1" w:rsidP="00A725B9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A725B9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A725B9">
            <w:pPr>
              <w:rPr>
                <w:b/>
              </w:rPr>
            </w:pPr>
            <w:r w:rsidRPr="003474CC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A725B9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A725B9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983" w:type="dxa"/>
            <w:shd w:val="clear" w:color="auto" w:fill="008000"/>
          </w:tcPr>
          <w:p w:rsidR="00F301A1" w:rsidRPr="003474CC" w:rsidRDefault="00F301A1" w:rsidP="00A725B9">
            <w:pPr>
              <w:rPr>
                <w:b/>
              </w:rPr>
            </w:pPr>
          </w:p>
        </w:tc>
      </w:tr>
    </w:tbl>
    <w:p w:rsidR="00F301A1" w:rsidRDefault="00F301A1" w:rsidP="00BB70A2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BB70A2" w:rsidRDefault="00F301A1" w:rsidP="00DC5F7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A725B9">
        <w:tc>
          <w:tcPr>
            <w:tcW w:w="4886" w:type="dxa"/>
          </w:tcPr>
          <w:p w:rsidR="00F301A1" w:rsidRPr="00281F3F" w:rsidRDefault="00F301A1" w:rsidP="00A725B9">
            <w:pPr>
              <w:jc w:val="center"/>
              <w:rPr>
                <w:b/>
              </w:rPr>
            </w:pPr>
            <w:r w:rsidRPr="00281F3F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281F3F" w:rsidRDefault="00F301A1" w:rsidP="00A725B9">
            <w:pPr>
              <w:jc w:val="center"/>
              <w:rPr>
                <w:b/>
              </w:rPr>
            </w:pPr>
            <w:r w:rsidRPr="00281F3F">
              <w:rPr>
                <w:b/>
              </w:rPr>
              <w:t>AREA - TRASVERSALI</w:t>
            </w:r>
          </w:p>
        </w:tc>
      </w:tr>
      <w:tr w:rsidR="00F301A1" w:rsidTr="00A725B9">
        <w:tc>
          <w:tcPr>
            <w:tcW w:w="4886" w:type="dxa"/>
          </w:tcPr>
          <w:p w:rsidR="00F301A1" w:rsidRPr="00281F3F" w:rsidRDefault="00F301A1" w:rsidP="00A725B9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A725B9">
            <w:pPr>
              <w:jc w:val="center"/>
            </w:pPr>
            <w:r>
              <w:t>SI</w:t>
            </w:r>
          </w:p>
        </w:tc>
      </w:tr>
    </w:tbl>
    <w:p w:rsidR="00F301A1" w:rsidRPr="00C93084" w:rsidRDefault="00F301A1" w:rsidP="00DC5F72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DC5F72">
      <w:pPr>
        <w:numPr>
          <w:ilvl w:val="0"/>
          <w:numId w:val="1"/>
        </w:numPr>
        <w:ind w:left="426"/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Pr="00BB70A2" w:rsidRDefault="00F301A1" w:rsidP="00DC5F72">
      <w:pPr>
        <w:jc w:val="both"/>
        <w:rPr>
          <w:sz w:val="16"/>
          <w:szCs w:val="16"/>
        </w:rPr>
      </w:pPr>
    </w:p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CB3CA0"/>
    <w:p w:rsidR="00F301A1" w:rsidRDefault="00F301A1" w:rsidP="00CB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14</w:t>
      </w:r>
    </w:p>
    <w:p w:rsidR="00F301A1" w:rsidRDefault="00F301A1" w:rsidP="00CB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Conferimento di incarichi di consulenza o collaborazione</w:t>
      </w:r>
    </w:p>
    <w:p w:rsidR="00F301A1" w:rsidRDefault="00F301A1" w:rsidP="00CB3CA0"/>
    <w:tbl>
      <w:tblPr>
        <w:tblW w:w="1000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14"/>
        <w:gridCol w:w="3544"/>
        <w:gridCol w:w="3545"/>
      </w:tblGrid>
      <w:tr w:rsidR="00F301A1" w:rsidRPr="003474CC" w:rsidTr="002C67E8">
        <w:trPr>
          <w:trHeight w:val="225"/>
        </w:trPr>
        <w:tc>
          <w:tcPr>
            <w:tcW w:w="2914" w:type="dxa"/>
            <w:shd w:val="clear" w:color="auto" w:fill="D9D9D9"/>
          </w:tcPr>
          <w:p w:rsidR="00F301A1" w:rsidRPr="00C510DD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544" w:type="dxa"/>
            <w:shd w:val="clear" w:color="auto" w:fill="D9D9D9"/>
            <w:noWrap/>
          </w:tcPr>
          <w:p w:rsidR="00F301A1" w:rsidRPr="00C510DD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545" w:type="dxa"/>
            <w:shd w:val="clear" w:color="auto" w:fill="D9D9D9"/>
            <w:noWrap/>
          </w:tcPr>
          <w:p w:rsidR="00F301A1" w:rsidRPr="00C510DD" w:rsidRDefault="00F301A1" w:rsidP="00B04E7E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152DD8">
        <w:trPr>
          <w:trHeight w:val="280"/>
        </w:trPr>
        <w:tc>
          <w:tcPr>
            <w:tcW w:w="2914" w:type="dxa"/>
          </w:tcPr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adozione piano preliminare per il conferimento di incarichi e nomine;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verifica assenza di analoghe figure interne all’ente;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predeterminazione criteri per il reperimento risorse esterne;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verifica assenza conflitti di interesse;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verifica assenza cause di incompatibilità e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inconferibilità</w:t>
            </w:r>
            <w:proofErr w:type="spellEnd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;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estensione agli incaricati degli obblighi previsti dal  codice di comportamento dell’ente;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lastRenderedPageBreak/>
              <w:t xml:space="preserve">pubblicità delle nomine e dei curriculum vitae </w:t>
            </w:r>
          </w:p>
          <w:p w:rsidR="00F301A1" w:rsidRPr="00872768" w:rsidRDefault="00F301A1" w:rsidP="00152DD8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pubblicazione in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Ammninistrazione</w:t>
            </w:r>
            <w:proofErr w:type="spellEnd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 Trasparente e sul link PERLAPA</w:t>
            </w:r>
          </w:p>
        </w:tc>
        <w:tc>
          <w:tcPr>
            <w:tcW w:w="3544" w:type="dxa"/>
            <w:noWrap/>
          </w:tcPr>
          <w:p w:rsidR="00F301A1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eccessiva discrezionalità nell'individuazione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dell’affidatario dell'incarico;</w:t>
            </w:r>
          </w:p>
          <w:p w:rsidR="00F301A1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-carenza di trasparenza sulle modalità di individuazione dei requisiti richiesti per partecipare alla sele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zione e/o conferimento diretto;</w:t>
            </w:r>
          </w:p>
          <w:p w:rsidR="00F301A1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ripetitività nell'assegnazione dell'i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ncarico al medesimo soggetto;</w:t>
            </w:r>
          </w:p>
          <w:p w:rsidR="00F301A1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mancanza di utilizzo dell'albo, laddove ciò sia previsto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543C53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procedure non conformi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all’ordinamento (assenza di requisiti,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 xml:space="preserve">mancata comparazione dei </w:t>
            </w:r>
            <w:proofErr w:type="spellStart"/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curricula…</w:t>
            </w:r>
            <w:proofErr w:type="spellEnd"/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F301A1" w:rsidRDefault="00F301A1" w:rsidP="00543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violazione divieto affidamento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incarichi da parte della p.a. ad 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dipendenti</w:t>
            </w:r>
          </w:p>
          <w:p w:rsidR="00F301A1" w:rsidRPr="00060172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noWrap/>
          </w:tcPr>
          <w:p w:rsidR="00F301A1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conferimento incarico mediante procedura a evidenza pubblica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comunicazione al/i revisore/i dei conti se richiesto, in relazi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one al valore dell'incarico</w:t>
            </w:r>
          </w:p>
          <w:p w:rsidR="00F301A1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attribuzione incarico con previsioni di verific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cronoprogramma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attuativo) </w:t>
            </w:r>
          </w:p>
          <w:p w:rsidR="00F301A1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-estensione del rispetto degli obblighi previsti codice di comportamento dell’ente</w:t>
            </w:r>
          </w:p>
          <w:p w:rsidR="00F301A1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conflitto di interessi</w:t>
            </w:r>
          </w:p>
          <w:p w:rsidR="00F301A1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acquisizione all’atto dell’incarico della dichiarazione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 assenza di incompatibilità </w:t>
            </w:r>
          </w:p>
          <w:p w:rsidR="00F301A1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degli obbligh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di trasparenza e pubblicazione</w:t>
            </w:r>
          </w:p>
          <w:p w:rsidR="00F301A1" w:rsidRPr="00060172" w:rsidRDefault="00F301A1" w:rsidP="00A7703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pubblicazione tempestiva nel link “Amministrazione Trasparente” comprensivo di 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urriculum vitae dell’incaricato, della dichiarazione di assenza incompatibilità/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inconferibilità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e del compenso previsto</w:t>
            </w:r>
          </w:p>
        </w:tc>
      </w:tr>
    </w:tbl>
    <w:p w:rsidR="00F301A1" w:rsidRDefault="00F301A1" w:rsidP="00CB3CA0"/>
    <w:p w:rsidR="00F301A1" w:rsidRDefault="00F301A1" w:rsidP="00CB3CA0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04E7E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04E7E">
        <w:trPr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3 x 4 = 12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D14C84" w:rsidRDefault="00F301A1" w:rsidP="00B04E7E">
            <w:pPr>
              <w:jc w:val="center"/>
              <w:rPr>
                <w:b/>
                <w:highlight w:val="red"/>
              </w:rPr>
            </w:pPr>
          </w:p>
        </w:tc>
      </w:tr>
      <w:tr w:rsidR="00F301A1" w:rsidRPr="00D14C84" w:rsidTr="00B04E7E">
        <w:trPr>
          <w:jc w:val="center"/>
        </w:trPr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4C84" w:rsidRDefault="00F301A1" w:rsidP="00B04E7E">
            <w:pPr>
              <w:tabs>
                <w:tab w:val="left" w:pos="1387"/>
              </w:tabs>
              <w:rPr>
                <w:b/>
                <w:highlight w:val="red"/>
              </w:rPr>
            </w:pPr>
          </w:p>
        </w:tc>
      </w:tr>
    </w:tbl>
    <w:p w:rsidR="00F301A1" w:rsidRDefault="00F301A1" w:rsidP="00CB3CA0">
      <w:pPr>
        <w:rPr>
          <w:b/>
        </w:rPr>
      </w:pPr>
    </w:p>
    <w:p w:rsidR="00F301A1" w:rsidRDefault="00F301A1" w:rsidP="00CB3CA0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CB3C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CB3CA0">
        <w:tc>
          <w:tcPr>
            <w:tcW w:w="4886" w:type="dxa"/>
          </w:tcPr>
          <w:p w:rsidR="00F301A1" w:rsidRPr="00CB3CA0" w:rsidRDefault="00F301A1" w:rsidP="00CB3CA0">
            <w:pPr>
              <w:jc w:val="center"/>
              <w:rPr>
                <w:b/>
              </w:rPr>
            </w:pPr>
            <w:r w:rsidRPr="00CB3CA0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CB3CA0" w:rsidRDefault="00F301A1" w:rsidP="00CB3CA0">
            <w:pPr>
              <w:jc w:val="center"/>
              <w:rPr>
                <w:b/>
              </w:rPr>
            </w:pPr>
            <w:r w:rsidRPr="00CB3CA0">
              <w:rPr>
                <w:b/>
              </w:rPr>
              <w:t>AREA</w:t>
            </w:r>
          </w:p>
        </w:tc>
      </w:tr>
      <w:tr w:rsidR="00F301A1" w:rsidTr="00CB3CA0">
        <w:tc>
          <w:tcPr>
            <w:tcW w:w="4886" w:type="dxa"/>
          </w:tcPr>
          <w:p w:rsidR="00F301A1" w:rsidRPr="00CB3CA0" w:rsidRDefault="00F301A1" w:rsidP="00CB3CA0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CB3CA0">
            <w:pPr>
              <w:jc w:val="center"/>
            </w:pPr>
            <w:r>
              <w:t>SI</w:t>
            </w:r>
          </w:p>
        </w:tc>
      </w:tr>
    </w:tbl>
    <w:p w:rsidR="00F301A1" w:rsidRDefault="00F301A1" w:rsidP="00CB3CA0">
      <w:pPr>
        <w:rPr>
          <w:b/>
        </w:rPr>
      </w:pPr>
    </w:p>
    <w:p w:rsidR="00F301A1" w:rsidRPr="00C93084" w:rsidRDefault="00F301A1" w:rsidP="00CB3CA0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A77037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CB3CA0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/>
    <w:p w:rsidR="00F301A1" w:rsidRDefault="00F301A1"/>
    <w:p w:rsidR="00F301A1" w:rsidRDefault="00F301A1"/>
    <w:p w:rsidR="00F301A1" w:rsidRDefault="00F301A1" w:rsidP="0091145A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15</w:t>
      </w:r>
    </w:p>
    <w:p w:rsidR="00F301A1" w:rsidRDefault="00F301A1" w:rsidP="0091145A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</w:pPr>
      <w:r w:rsidRPr="00C510DD">
        <w:rPr>
          <w:b/>
        </w:rPr>
        <w:t>Affidamento di incarichi professionali</w:t>
      </w:r>
      <w:r>
        <w:rPr>
          <w:b/>
        </w:rPr>
        <w:t xml:space="preserve"> e nomine</w:t>
      </w:r>
    </w:p>
    <w:p w:rsidR="00F301A1" w:rsidRDefault="00F301A1"/>
    <w:tbl>
      <w:tblPr>
        <w:tblW w:w="10304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54"/>
        <w:gridCol w:w="3260"/>
        <w:gridCol w:w="3890"/>
      </w:tblGrid>
      <w:tr w:rsidR="00F301A1" w:rsidRPr="003474CC" w:rsidTr="0091145A">
        <w:trPr>
          <w:trHeight w:val="225"/>
        </w:trPr>
        <w:tc>
          <w:tcPr>
            <w:tcW w:w="3154" w:type="dxa"/>
            <w:shd w:val="clear" w:color="auto" w:fill="D9D9D9"/>
          </w:tcPr>
          <w:p w:rsidR="00F301A1" w:rsidRPr="00C510DD" w:rsidRDefault="00F301A1" w:rsidP="00C510D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260" w:type="dxa"/>
            <w:shd w:val="clear" w:color="auto" w:fill="D9D9D9"/>
            <w:noWrap/>
          </w:tcPr>
          <w:p w:rsidR="00F301A1" w:rsidRPr="00C510DD" w:rsidRDefault="00F301A1" w:rsidP="00C510D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890" w:type="dxa"/>
            <w:shd w:val="clear" w:color="auto" w:fill="D9D9D9"/>
            <w:noWrap/>
          </w:tcPr>
          <w:p w:rsidR="00F301A1" w:rsidRPr="00C510DD" w:rsidRDefault="00F301A1" w:rsidP="00C510DD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91145A">
        <w:trPr>
          <w:trHeight w:val="280"/>
        </w:trPr>
        <w:tc>
          <w:tcPr>
            <w:tcW w:w="3154" w:type="dxa"/>
          </w:tcPr>
          <w:p w:rsidR="00F301A1" w:rsidRPr="00872768" w:rsidRDefault="00F301A1" w:rsidP="0091145A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adozione piano preliminare per il conferimento di incarichi e nomine;</w:t>
            </w:r>
          </w:p>
          <w:p w:rsidR="00F301A1" w:rsidRPr="00872768" w:rsidRDefault="00F301A1" w:rsidP="0091145A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verifica assenza di analoghe figure interne all’ente;</w:t>
            </w:r>
          </w:p>
          <w:p w:rsidR="00F301A1" w:rsidRPr="00872768" w:rsidRDefault="00F301A1" w:rsidP="0091145A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predeterminazione criteri per il reperimento risorse esterne;</w:t>
            </w:r>
          </w:p>
          <w:p w:rsidR="00F301A1" w:rsidRPr="00872768" w:rsidRDefault="00F301A1" w:rsidP="0091145A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verifica assenza conflitti di interesse;</w:t>
            </w:r>
          </w:p>
          <w:p w:rsidR="00F301A1" w:rsidRPr="00872768" w:rsidRDefault="00F301A1" w:rsidP="0091145A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verifica assenza cause di incompatibilità e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inconferibilità</w:t>
            </w:r>
            <w:proofErr w:type="spellEnd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;</w:t>
            </w:r>
          </w:p>
          <w:p w:rsidR="00F301A1" w:rsidRPr="00872768" w:rsidRDefault="00F301A1" w:rsidP="00634612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estensione agli incaricati degli obblighi previsti dal  codice di comportamento dell’ente;</w:t>
            </w:r>
          </w:p>
          <w:p w:rsidR="00F301A1" w:rsidRPr="00872768" w:rsidRDefault="00F301A1" w:rsidP="00634612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pubblicità delle nomine e dei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lastRenderedPageBreak/>
              <w:t>curricula</w:t>
            </w:r>
            <w:proofErr w:type="spellEnd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 vitae </w:t>
            </w:r>
          </w:p>
          <w:p w:rsidR="00F301A1" w:rsidRPr="00872768" w:rsidRDefault="00F301A1" w:rsidP="00634612">
            <w:pPr>
              <w:pStyle w:val="Paragrafoelenco"/>
              <w:numPr>
                <w:ilvl w:val="0"/>
                <w:numId w:val="17"/>
              </w:numPr>
              <w:ind w:left="150" w:hanging="144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pubblicazione in Amministrazione Trasparente e sul link PERLAPA</w:t>
            </w:r>
          </w:p>
        </w:tc>
        <w:tc>
          <w:tcPr>
            <w:tcW w:w="3260" w:type="dxa"/>
            <w:noWrap/>
          </w:tcPr>
          <w:p w:rsidR="00F301A1" w:rsidRDefault="00F301A1" w:rsidP="007A153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- eccessiva discrezionalità nell'individuazione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dell’affidatario dell'incarico;</w:t>
            </w:r>
          </w:p>
          <w:p w:rsidR="00F301A1" w:rsidRDefault="00F301A1" w:rsidP="007A153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carenza di trasparenza sulle modalità di individuazione dei requisiti richiesti per partecipare alla sele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zione e/o conferimento diretto;</w:t>
            </w:r>
          </w:p>
          <w:p w:rsidR="00F301A1" w:rsidRDefault="00F301A1" w:rsidP="007A153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ripetitività nell'assegnazione dell'incarico al medesimo sog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getto;</w:t>
            </w:r>
          </w:p>
          <w:p w:rsidR="00F301A1" w:rsidRDefault="00F301A1" w:rsidP="007A153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mancanza di utilizzo dell'albo, laddove ciò sia previsto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543C53" w:rsidRDefault="00F301A1" w:rsidP="00543C5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procedure non conformi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all’ordinamento (assenza di requisiti,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 xml:space="preserve">mancata comparazione dei </w:t>
            </w:r>
            <w:proofErr w:type="spellStart"/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curricula…</w:t>
            </w:r>
            <w:proofErr w:type="spellEnd"/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543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violazione divieto affidamento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incarichi da parte della p.a. ad 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43C53">
              <w:rPr>
                <w:rFonts w:ascii="Calibri" w:hAnsi="Calibri"/>
                <w:color w:val="000000"/>
                <w:sz w:val="20"/>
                <w:szCs w:val="20"/>
              </w:rPr>
              <w:t>dipendenti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7A153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301A1" w:rsidRPr="00060172" w:rsidRDefault="00F301A1" w:rsidP="007A153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noWrap/>
          </w:tcPr>
          <w:p w:rsidR="00F301A1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conferimento incarico mediante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rocedura a evidenza pubblica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comunicazione al/i revisore/i dei conti se richiesto, in 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lazione al valore dell'incarico</w:t>
            </w:r>
          </w:p>
          <w:p w:rsidR="00F301A1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attribuzione incarico con previsioni di verif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ica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cronoprogramma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attuativo) </w:t>
            </w:r>
          </w:p>
          <w:p w:rsidR="00F301A1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-estensione del rispetto degli obblighi previsti codice di comportamento dell’ente </w:t>
            </w:r>
          </w:p>
          <w:p w:rsidR="00F301A1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conflitto di interessi</w:t>
            </w:r>
          </w:p>
          <w:p w:rsidR="00F301A1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acquisizione all’atto dell’incarico della dichiarazione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 assenza di incompatibilità 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inconferibilità</w:t>
            </w:r>
            <w:proofErr w:type="spellEnd"/>
          </w:p>
          <w:p w:rsidR="00F301A1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degli obbligh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di trasparenza e pubblicazione</w:t>
            </w:r>
          </w:p>
          <w:p w:rsidR="00F301A1" w:rsidRPr="00060172" w:rsidRDefault="00F301A1" w:rsidP="008332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pubblicazione tempestiva nel link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“Amministrazione Trasparente” comprensivo di 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urriculum vitae dell’incaricato, della dichiarazione di assenza incompatibilità/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inconferibilità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e del compenso previsto</w:t>
            </w:r>
          </w:p>
        </w:tc>
      </w:tr>
    </w:tbl>
    <w:p w:rsidR="00F301A1" w:rsidRDefault="00F301A1"/>
    <w:p w:rsidR="00F301A1" w:rsidRDefault="00F301A1" w:rsidP="003423CF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629"/>
        <w:gridCol w:w="1628"/>
        <w:gridCol w:w="1629"/>
        <w:gridCol w:w="1629"/>
        <w:gridCol w:w="1629"/>
      </w:tblGrid>
      <w:tr w:rsidR="00F301A1" w:rsidRPr="003474CC" w:rsidTr="0091145A">
        <w:tc>
          <w:tcPr>
            <w:tcW w:w="3518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91145A">
        <w:tc>
          <w:tcPr>
            <w:tcW w:w="3518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3 x 4 = 12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D14C84" w:rsidRDefault="00F301A1" w:rsidP="00D1073D">
            <w:pPr>
              <w:jc w:val="center"/>
              <w:rPr>
                <w:b/>
                <w:highlight w:val="red"/>
              </w:rPr>
            </w:pPr>
          </w:p>
        </w:tc>
      </w:tr>
      <w:tr w:rsidR="00F301A1" w:rsidRPr="00D14C84" w:rsidTr="0091145A">
        <w:tc>
          <w:tcPr>
            <w:tcW w:w="1889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4C84" w:rsidRDefault="00F301A1" w:rsidP="00D14C84">
            <w:pPr>
              <w:tabs>
                <w:tab w:val="left" w:pos="1387"/>
              </w:tabs>
              <w:rPr>
                <w:b/>
                <w:highlight w:val="red"/>
              </w:rPr>
            </w:pPr>
          </w:p>
        </w:tc>
      </w:tr>
    </w:tbl>
    <w:p w:rsidR="00F301A1" w:rsidRDefault="00F301A1" w:rsidP="003423CF">
      <w:pPr>
        <w:rPr>
          <w:b/>
        </w:rPr>
      </w:pPr>
    </w:p>
    <w:p w:rsidR="00F301A1" w:rsidRDefault="00F301A1" w:rsidP="003423CF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342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  <w:r>
              <w:t>SI</w:t>
            </w:r>
          </w:p>
        </w:tc>
      </w:tr>
    </w:tbl>
    <w:p w:rsidR="00F301A1" w:rsidRDefault="00F301A1" w:rsidP="003423CF">
      <w:pPr>
        <w:rPr>
          <w:b/>
        </w:rPr>
      </w:pPr>
    </w:p>
    <w:p w:rsidR="00F301A1" w:rsidRPr="00C93084" w:rsidRDefault="00F301A1" w:rsidP="003423CF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062028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3423CF"/>
    <w:p w:rsidR="00F301A1" w:rsidRDefault="00F301A1" w:rsidP="003423CF"/>
    <w:p w:rsidR="00F301A1" w:rsidRDefault="00F301A1" w:rsidP="003423CF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3423CF"/>
    <w:p w:rsidR="00F301A1" w:rsidRDefault="00F301A1" w:rsidP="003423CF"/>
    <w:p w:rsidR="00F301A1" w:rsidRDefault="00F301A1" w:rsidP="003423CF"/>
    <w:p w:rsidR="00F301A1" w:rsidRDefault="00F301A1" w:rsidP="003423CF"/>
    <w:p w:rsidR="00F301A1" w:rsidRDefault="00F301A1" w:rsidP="00086AD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16</w:t>
      </w:r>
    </w:p>
    <w:p w:rsidR="00F301A1" w:rsidRDefault="00F301A1" w:rsidP="00086AD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Definizione e approvazione di transazioni, accordi bonari e arbitrati</w:t>
      </w:r>
    </w:p>
    <w:p w:rsidR="00F301A1" w:rsidRDefault="00F301A1" w:rsidP="00D83CCC"/>
    <w:p w:rsidR="00F301A1" w:rsidRDefault="00F301A1" w:rsidP="00D83CCC"/>
    <w:tbl>
      <w:tblPr>
        <w:tblW w:w="1006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30"/>
        <w:gridCol w:w="3544"/>
        <w:gridCol w:w="3890"/>
      </w:tblGrid>
      <w:tr w:rsidR="00F301A1" w:rsidRPr="003474CC" w:rsidTr="00086AD3">
        <w:trPr>
          <w:trHeight w:val="225"/>
        </w:trPr>
        <w:tc>
          <w:tcPr>
            <w:tcW w:w="2630" w:type="dxa"/>
            <w:shd w:val="clear" w:color="auto" w:fill="D9D9D9"/>
          </w:tcPr>
          <w:p w:rsidR="00F301A1" w:rsidRPr="00C510DD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544" w:type="dxa"/>
            <w:shd w:val="clear" w:color="auto" w:fill="D9D9D9"/>
            <w:noWrap/>
          </w:tcPr>
          <w:p w:rsidR="00F301A1" w:rsidRPr="00C510DD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890" w:type="dxa"/>
            <w:shd w:val="clear" w:color="auto" w:fill="D9D9D9"/>
            <w:noWrap/>
          </w:tcPr>
          <w:p w:rsidR="00F301A1" w:rsidRPr="00C510DD" w:rsidRDefault="00F301A1" w:rsidP="003E5329">
            <w:pPr>
              <w:spacing w:after="24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D83CCC" w:rsidTr="00086AD3">
        <w:trPr>
          <w:trHeight w:val="280"/>
        </w:trPr>
        <w:tc>
          <w:tcPr>
            <w:tcW w:w="2630" w:type="dxa"/>
          </w:tcPr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acquisizione istanze di transazioni, accordi bonari ed arbitrati</w:t>
            </w:r>
          </w:p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predisposizione istruttoria</w:t>
            </w:r>
          </w:p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valutazione convenienza;</w:t>
            </w:r>
          </w:p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rispetto dei criteri di efficacia ed economicità degli atti</w:t>
            </w:r>
          </w:p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acquisizione, se dovuto, del parere dei revisori dei conti</w:t>
            </w:r>
          </w:p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adozione atti transattivi, accordi bonari e  arbitrati</w:t>
            </w:r>
          </w:p>
          <w:p w:rsidR="00F301A1" w:rsidRDefault="00F301A1" w:rsidP="00F03FFF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trasmissione alla Corte dei Conti - MEF</w:t>
            </w:r>
          </w:p>
          <w:p w:rsidR="00F301A1" w:rsidRPr="00213F12" w:rsidRDefault="00F301A1" w:rsidP="00F03FFF">
            <w:pPr>
              <w:tabs>
                <w:tab w:val="left" w:pos="87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noWrap/>
          </w:tcPr>
          <w:p w:rsidR="00F301A1" w:rsidRDefault="00F301A1" w:rsidP="00213F12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eccessiva 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screzionalità nell’individuazione dei provvedimenti da definire e approvare come transazioni, accordi bonari ed arbitrati</w:t>
            </w:r>
          </w:p>
          <w:p w:rsidR="00F301A1" w:rsidRDefault="00F301A1" w:rsidP="00614CB6">
            <w:pPr>
              <w:tabs>
                <w:tab w:val="left" w:pos="87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mancata rispetto degli obblighi di trasparenza;</w:t>
            </w:r>
          </w:p>
          <w:p w:rsidR="00F301A1" w:rsidRDefault="00F301A1" w:rsidP="00213F12">
            <w:pPr>
              <w:numPr>
                <w:ilvl w:val="0"/>
                <w:numId w:val="1"/>
              </w:numPr>
              <w:tabs>
                <w:tab w:val="left" w:pos="87"/>
              </w:tabs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rispetto dell’ordine cronologico nella trattazione degli stessi;</w:t>
            </w:r>
          </w:p>
          <w:p w:rsidR="00F301A1" w:rsidRDefault="00F301A1" w:rsidP="002A4F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-valutazione nella definizione del provvedimento dell’economicità ed efficacia</w:t>
            </w:r>
          </w:p>
          <w:p w:rsidR="00F301A1" w:rsidRPr="00D83CCC" w:rsidRDefault="00F301A1" w:rsidP="002A4F5E">
            <w:pPr>
              <w:jc w:val="both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 xml:space="preserve">carenza di trasparenza sulle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 definizione e approvazione dei predetti provvedimenti</w:t>
            </w:r>
          </w:p>
        </w:tc>
        <w:tc>
          <w:tcPr>
            <w:tcW w:w="3890" w:type="dxa"/>
            <w:noWrap/>
          </w:tcPr>
          <w:p w:rsidR="00F301A1" w:rsidRPr="00213F12" w:rsidRDefault="00F301A1" w:rsidP="00213F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e</w:t>
            </w: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lenco delle transazioni, degli accordi bonari e arbitrati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d.lgs. 50/201</w:t>
            </w: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6) da pubblicare sul sito web dell'ente con le seguenti informazioni:</w:t>
            </w:r>
          </w:p>
          <w:p w:rsidR="00F301A1" w:rsidRPr="00213F12" w:rsidRDefault="00F301A1" w:rsidP="008806E2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oggetto</w:t>
            </w:r>
          </w:p>
          <w:p w:rsidR="00F301A1" w:rsidRPr="00213F12" w:rsidRDefault="00F301A1" w:rsidP="008806E2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importo</w:t>
            </w:r>
          </w:p>
          <w:p w:rsidR="00F301A1" w:rsidRPr="00213F12" w:rsidRDefault="00F301A1" w:rsidP="008806E2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soggetto beneficiario</w:t>
            </w:r>
          </w:p>
          <w:p w:rsidR="00F301A1" w:rsidRPr="00213F12" w:rsidRDefault="00F301A1" w:rsidP="008806E2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responsabile del procedimento</w:t>
            </w:r>
          </w:p>
          <w:p w:rsidR="00F301A1" w:rsidRDefault="00F301A1" w:rsidP="008806E2">
            <w:pPr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3F12">
              <w:rPr>
                <w:rFonts w:ascii="Calibri" w:hAnsi="Calibri"/>
                <w:color w:val="000000"/>
                <w:sz w:val="20"/>
                <w:szCs w:val="20"/>
              </w:rPr>
              <w:t>estremi del provvedimento di definizione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F301A1" w:rsidRPr="00872768" w:rsidRDefault="00F301A1" w:rsidP="00F03FFF">
            <w:pPr>
              <w:pStyle w:val="Paragrafoelenco"/>
              <w:ind w:left="0" w:firstLine="0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-assenza conflitto di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interesssi</w:t>
            </w:r>
            <w:proofErr w:type="spellEnd"/>
          </w:p>
          <w:p w:rsidR="00F301A1" w:rsidRDefault="00F301A1" w:rsidP="00F63B3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degli obbligh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di trasparenza e pubblicazione</w:t>
            </w:r>
          </w:p>
          <w:p w:rsidR="00F301A1" w:rsidRPr="00F63B3A" w:rsidRDefault="00F301A1" w:rsidP="00F63B3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conflitto di interessi</w:t>
            </w:r>
          </w:p>
        </w:tc>
      </w:tr>
    </w:tbl>
    <w:p w:rsidR="00F301A1" w:rsidRDefault="00F301A1" w:rsidP="00D83CCC"/>
    <w:p w:rsidR="00F301A1" w:rsidRDefault="00F301A1" w:rsidP="00D83CCC">
      <w:pPr>
        <w:jc w:val="both"/>
        <w:rPr>
          <w:b/>
        </w:rPr>
      </w:pPr>
      <w:r>
        <w:rPr>
          <w:b/>
        </w:rPr>
        <w:lastRenderedPageBreak/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629"/>
        <w:gridCol w:w="1628"/>
        <w:gridCol w:w="1629"/>
        <w:gridCol w:w="1629"/>
        <w:gridCol w:w="1629"/>
      </w:tblGrid>
      <w:tr w:rsidR="00F301A1" w:rsidRPr="003474CC" w:rsidTr="00F03FFF">
        <w:tc>
          <w:tcPr>
            <w:tcW w:w="3295" w:type="dxa"/>
            <w:gridSpan w:val="2"/>
          </w:tcPr>
          <w:p w:rsidR="00F301A1" w:rsidRPr="008806E2" w:rsidRDefault="00F301A1" w:rsidP="003E5329">
            <w:pPr>
              <w:jc w:val="center"/>
              <w:rPr>
                <w:b/>
              </w:rPr>
            </w:pPr>
            <w:r w:rsidRPr="008806E2"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F03FFF">
        <w:tc>
          <w:tcPr>
            <w:tcW w:w="3295" w:type="dxa"/>
            <w:gridSpan w:val="2"/>
          </w:tcPr>
          <w:p w:rsidR="00F301A1" w:rsidRPr="008806E2" w:rsidRDefault="00F301A1" w:rsidP="003E5329">
            <w:pPr>
              <w:jc w:val="center"/>
              <w:rPr>
                <w:b/>
              </w:rPr>
            </w:pPr>
            <w:r w:rsidRPr="008806E2">
              <w:rPr>
                <w:b/>
              </w:rPr>
              <w:t>VMP x VMI = VCP</w:t>
            </w:r>
          </w:p>
          <w:p w:rsidR="00F301A1" w:rsidRPr="008806E2" w:rsidRDefault="00F301A1" w:rsidP="003E5329">
            <w:pPr>
              <w:jc w:val="center"/>
              <w:rPr>
                <w:b/>
              </w:rPr>
            </w:pPr>
            <w:r w:rsidRPr="008806E2">
              <w:rPr>
                <w:b/>
              </w:rPr>
              <w:t>3 x 5 = 15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D14C84" w:rsidRDefault="00F301A1" w:rsidP="003E5329">
            <w:pPr>
              <w:jc w:val="center"/>
              <w:rPr>
                <w:b/>
                <w:highlight w:val="red"/>
              </w:rPr>
            </w:pPr>
          </w:p>
        </w:tc>
      </w:tr>
      <w:tr w:rsidR="00F301A1" w:rsidRPr="00D14C84" w:rsidTr="00F03FFF">
        <w:tc>
          <w:tcPr>
            <w:tcW w:w="1666" w:type="dxa"/>
          </w:tcPr>
          <w:p w:rsidR="00F301A1" w:rsidRPr="008806E2" w:rsidRDefault="00F301A1" w:rsidP="003E5329">
            <w:pPr>
              <w:rPr>
                <w:b/>
              </w:rPr>
            </w:pPr>
            <w:r w:rsidRPr="008806E2"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8806E2" w:rsidRDefault="00F301A1" w:rsidP="003E5329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3E5329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D14C84" w:rsidRDefault="00F301A1" w:rsidP="003E5329">
            <w:pPr>
              <w:tabs>
                <w:tab w:val="left" w:pos="1387"/>
              </w:tabs>
              <w:rPr>
                <w:b/>
                <w:highlight w:val="red"/>
              </w:rPr>
            </w:pPr>
          </w:p>
        </w:tc>
      </w:tr>
    </w:tbl>
    <w:p w:rsidR="00F301A1" w:rsidRDefault="00F301A1" w:rsidP="00D83CCC">
      <w:pPr>
        <w:rPr>
          <w:b/>
        </w:rPr>
      </w:pPr>
    </w:p>
    <w:p w:rsidR="00F301A1" w:rsidRDefault="00F301A1" w:rsidP="00D83CCC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D83C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  <w:r>
              <w:t>SI</w:t>
            </w:r>
          </w:p>
        </w:tc>
      </w:tr>
    </w:tbl>
    <w:p w:rsidR="00F301A1" w:rsidRDefault="00F301A1" w:rsidP="00D83CCC">
      <w:pPr>
        <w:rPr>
          <w:b/>
        </w:rPr>
      </w:pPr>
    </w:p>
    <w:p w:rsidR="00F301A1" w:rsidRPr="00C93084" w:rsidRDefault="00F301A1" w:rsidP="00D83CCC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6D783F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D83CCC"/>
    <w:p w:rsidR="00F301A1" w:rsidRDefault="00F301A1" w:rsidP="00D83CCC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 w:rsidP="005D643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17</w:t>
      </w:r>
    </w:p>
    <w:p w:rsidR="00F301A1" w:rsidRDefault="00F301A1" w:rsidP="005D643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</w:pPr>
      <w:r w:rsidRPr="00F6307B">
        <w:rPr>
          <w:b/>
        </w:rPr>
        <w:t>Liquidazione di somme per prestazioni di servizi, lavori o forniture</w:t>
      </w:r>
    </w:p>
    <w:p w:rsidR="00F301A1" w:rsidRDefault="00F301A1"/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98"/>
        <w:gridCol w:w="2969"/>
        <w:gridCol w:w="4402"/>
      </w:tblGrid>
      <w:tr w:rsidR="00F301A1" w:rsidRPr="003474CC" w:rsidTr="001104FD">
        <w:trPr>
          <w:trHeight w:val="280"/>
        </w:trPr>
        <w:tc>
          <w:tcPr>
            <w:tcW w:w="2798" w:type="dxa"/>
            <w:shd w:val="clear" w:color="auto" w:fill="D9D9D9"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2969" w:type="dxa"/>
            <w:shd w:val="clear" w:color="auto" w:fill="D9D9D9"/>
            <w:noWrap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4402" w:type="dxa"/>
            <w:shd w:val="clear" w:color="auto" w:fill="D9D9D9"/>
            <w:noWrap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1104FD">
        <w:trPr>
          <w:trHeight w:val="280"/>
        </w:trPr>
        <w:tc>
          <w:tcPr>
            <w:tcW w:w="2798" w:type="dxa"/>
          </w:tcPr>
          <w:p w:rsidR="00F301A1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6436">
              <w:rPr>
                <w:rFonts w:ascii="Calibri" w:hAnsi="Calibri"/>
                <w:color w:val="000000"/>
                <w:sz w:val="20"/>
                <w:szCs w:val="20"/>
              </w:rPr>
              <w:t>Verifica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 delle liquidazioni:</w:t>
            </w:r>
          </w:p>
          <w:p w:rsidR="00F301A1" w:rsidRPr="001104FD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somma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prevista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bilancio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1104FD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avvenuta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assunzione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impegno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spesa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avvenuta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egistrazione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dell'impegno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acquisizione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dell’avvenuta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prestazione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872768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regolarità contributiva dell’operatore economico (DURC);</w:t>
            </w:r>
          </w:p>
          <w:p w:rsidR="00F301A1" w:rsidRPr="00872768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verifica del rispetto cronologico delle liquidazioni </w:t>
            </w:r>
          </w:p>
          <w:p w:rsidR="00F301A1" w:rsidRPr="00872768" w:rsidRDefault="00F301A1" w:rsidP="001104FD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liquidazione ed emissione del mandato.</w:t>
            </w:r>
          </w:p>
        </w:tc>
        <w:tc>
          <w:tcPr>
            <w:tcW w:w="2969" w:type="dxa"/>
            <w:noWrap/>
          </w:tcPr>
          <w:p w:rsidR="00F301A1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assenza o incompletezza della verifica riguardo alla regola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rità della prestazione</w:t>
            </w:r>
          </w:p>
          <w:p w:rsidR="00F301A1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mancata applicazione di penali nel caso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 cui ricorra la fattispecie</w:t>
            </w:r>
          </w:p>
          <w:p w:rsidR="00F301A1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 verifica delle disponibi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lità delle somme da liquidare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 corrispondenza delle somme liquidate rispe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tto alle previsioni convenute</w:t>
            </w:r>
          </w:p>
          <w:p w:rsidR="00F301A1" w:rsidRPr="00060172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 verifica della regolarità contributiva dell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’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operatore economico (DURC)</w:t>
            </w:r>
          </w:p>
        </w:tc>
        <w:tc>
          <w:tcPr>
            <w:tcW w:w="4402" w:type="dxa"/>
            <w:noWrap/>
          </w:tcPr>
          <w:p w:rsidR="00F301A1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attestazione dell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’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avvenuta verifi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ca della regolare prestazione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riferimento alle somme impegnate e attestazione della disponibilità effet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tiva delle somme da liquidare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annotazione da cui risultino gli elementi di calcolo che giustifichino la quantificazione delle somme da liquidare</w:t>
            </w:r>
          </w:p>
          <w:p w:rsidR="00F301A1" w:rsidRDefault="00F301A1" w:rsidP="006D783F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della regolarità contributiva  DURC</w:t>
            </w:r>
          </w:p>
          <w:p w:rsidR="00F301A1" w:rsidRDefault="00F301A1" w:rsidP="0006202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acq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uisizione all’atto dell’affidamento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 della dichiarazione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 assenza di incompatibilità 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inconferibilità</w:t>
            </w:r>
            <w:proofErr w:type="spellEnd"/>
          </w:p>
          <w:p w:rsidR="00F301A1" w:rsidRDefault="00F301A1" w:rsidP="0006202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conflitto di interessi del responsabile liquidatore</w:t>
            </w:r>
          </w:p>
          <w:p w:rsidR="00F301A1" w:rsidRDefault="00F301A1" w:rsidP="0006202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degli obbligh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di trasparenza e pubblicazione</w:t>
            </w:r>
          </w:p>
          <w:p w:rsidR="00F301A1" w:rsidRDefault="00F301A1" w:rsidP="0006202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pubblicazione tempestiva nel link “Amministrazione Trasparente” </w:t>
            </w:r>
          </w:p>
          <w:p w:rsidR="00F301A1" w:rsidRPr="00060172" w:rsidRDefault="00F301A1" w:rsidP="00D739C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301A1" w:rsidRDefault="00F301A1"/>
    <w:p w:rsidR="00F301A1" w:rsidRDefault="00F301A1" w:rsidP="000B3E57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0B3E5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D1073D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D1073D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VMP x VMI = VCP</w:t>
            </w:r>
          </w:p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4 x 5 = 20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</w:tr>
      <w:tr w:rsidR="00F301A1" w:rsidRPr="003474CC" w:rsidTr="00D1073D">
        <w:trPr>
          <w:jc w:val="center"/>
        </w:trPr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</w:tr>
    </w:tbl>
    <w:p w:rsidR="00F301A1" w:rsidRDefault="00F301A1" w:rsidP="000B3E57">
      <w:pPr>
        <w:rPr>
          <w:b/>
        </w:rPr>
      </w:pPr>
    </w:p>
    <w:p w:rsidR="00F301A1" w:rsidRDefault="00F301A1" w:rsidP="000B3E57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0B3E5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  <w:r>
              <w:t>SI</w:t>
            </w:r>
          </w:p>
        </w:tc>
      </w:tr>
    </w:tbl>
    <w:p w:rsidR="00F301A1" w:rsidRDefault="00F301A1" w:rsidP="000B3E57">
      <w:pPr>
        <w:rPr>
          <w:b/>
        </w:rPr>
      </w:pPr>
    </w:p>
    <w:p w:rsidR="00F301A1" w:rsidRPr="00C93084" w:rsidRDefault="00F301A1" w:rsidP="000B3E57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6D783F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0B3E57"/>
    <w:p w:rsidR="00F301A1" w:rsidRDefault="00F301A1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/>
    <w:p w:rsidR="00F301A1" w:rsidRDefault="00F301A1" w:rsidP="00693EC6"/>
    <w:p w:rsidR="00F301A1" w:rsidRDefault="00F301A1" w:rsidP="00086AD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18</w:t>
      </w:r>
    </w:p>
    <w:p w:rsidR="00F301A1" w:rsidRPr="00086F41" w:rsidRDefault="00F301A1" w:rsidP="00086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426"/>
        <w:jc w:val="center"/>
      </w:pPr>
      <w:r w:rsidRPr="00086F41">
        <w:rPr>
          <w:b/>
        </w:rPr>
        <w:t>Liquidazione parcelle legali</w:t>
      </w:r>
    </w:p>
    <w:p w:rsidR="00F301A1" w:rsidRPr="00086F41" w:rsidRDefault="00F301A1" w:rsidP="00693EC6"/>
    <w:tbl>
      <w:tblPr>
        <w:tblW w:w="1030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16"/>
        <w:gridCol w:w="3260"/>
        <w:gridCol w:w="3827"/>
      </w:tblGrid>
      <w:tr w:rsidR="00F301A1" w:rsidRPr="00086F41" w:rsidTr="00086AD3">
        <w:trPr>
          <w:trHeight w:val="280"/>
        </w:trPr>
        <w:tc>
          <w:tcPr>
            <w:tcW w:w="3216" w:type="dxa"/>
            <w:shd w:val="clear" w:color="auto" w:fill="D9D9D9"/>
          </w:tcPr>
          <w:p w:rsidR="00F301A1" w:rsidRPr="00086F41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260" w:type="dxa"/>
            <w:shd w:val="clear" w:color="auto" w:fill="D9D9D9"/>
            <w:noWrap/>
          </w:tcPr>
          <w:p w:rsidR="00F301A1" w:rsidRPr="00086F41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827" w:type="dxa"/>
            <w:shd w:val="clear" w:color="auto" w:fill="D9D9D9"/>
            <w:noWrap/>
          </w:tcPr>
          <w:p w:rsidR="00F301A1" w:rsidRPr="00086F41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086AD3">
        <w:trPr>
          <w:trHeight w:val="280"/>
        </w:trPr>
        <w:tc>
          <w:tcPr>
            <w:tcW w:w="3216" w:type="dxa"/>
          </w:tcPr>
          <w:p w:rsidR="00F301A1" w:rsidRDefault="00F301A1" w:rsidP="00E7516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6436">
              <w:rPr>
                <w:rFonts w:ascii="Calibri" w:hAnsi="Calibri"/>
                <w:color w:val="000000"/>
                <w:sz w:val="20"/>
                <w:szCs w:val="20"/>
              </w:rPr>
              <w:t>Verifica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 delle liquidazioni:</w:t>
            </w:r>
          </w:p>
          <w:p w:rsidR="00F301A1" w:rsidRPr="001104FD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somma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prevista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bilancio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1104FD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avvenuta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assunzione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impegno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spesa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avvenuta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egistrazione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dell'impegno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acquisizione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dell’avvenuta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prestazione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872768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regolarità contributiva dell’operatore economico (DURC);</w:t>
            </w:r>
          </w:p>
          <w:p w:rsidR="00F301A1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dichiarazione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assenza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conflitto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interesse</w:t>
            </w:r>
            <w:proofErr w:type="spellEnd"/>
          </w:p>
          <w:p w:rsidR="00F301A1" w:rsidRPr="00872768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verifica del rispetto dell’ordine cronologico delle liquidazioni </w:t>
            </w:r>
          </w:p>
          <w:p w:rsidR="00F301A1" w:rsidRDefault="00F301A1" w:rsidP="00E7516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liquidazione ed emissione del mandato.</w:t>
            </w:r>
          </w:p>
        </w:tc>
        <w:tc>
          <w:tcPr>
            <w:tcW w:w="3260" w:type="dxa"/>
            <w:noWrap/>
          </w:tcPr>
          <w:p w:rsidR="00F301A1" w:rsidRDefault="00F301A1" w:rsidP="00086F4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86F41">
              <w:rPr>
                <w:rFonts w:ascii="Calibri" w:hAnsi="Calibri"/>
                <w:color w:val="000000"/>
                <w:sz w:val="20"/>
                <w:szCs w:val="20"/>
              </w:rPr>
              <w:t>assenza o incompletezza della verifica riguardo all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 regolarità della prestazione</w:t>
            </w:r>
          </w:p>
          <w:p w:rsidR="00F301A1" w:rsidRDefault="00F301A1" w:rsidP="00086F4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86F41">
              <w:rPr>
                <w:rFonts w:ascii="Calibri" w:hAnsi="Calibri"/>
                <w:color w:val="000000"/>
                <w:sz w:val="20"/>
                <w:szCs w:val="20"/>
              </w:rPr>
              <w:t>mancata verifica delle disponibi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lità delle somme da liquidare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</w:t>
            </w:r>
            <w:r w:rsidRPr="00086F41">
              <w:rPr>
                <w:rFonts w:ascii="Calibri" w:hAnsi="Calibri"/>
                <w:color w:val="000000"/>
                <w:sz w:val="20"/>
                <w:szCs w:val="20"/>
              </w:rPr>
              <w:t>mancata corrispondenza delle somme liquidate ris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petto alle previsioni convenute</w:t>
            </w:r>
          </w:p>
          <w:p w:rsidR="00F301A1" w:rsidRPr="00B00E93" w:rsidRDefault="00F301A1" w:rsidP="00B00E9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-assenza di </w:t>
            </w: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conflitto di interessi</w:t>
            </w:r>
          </w:p>
          <w:p w:rsidR="00F301A1" w:rsidRPr="00086F41" w:rsidRDefault="00F301A1" w:rsidP="00B00E9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indeterminatezza del valore del compenso da riconoscere</w:t>
            </w:r>
          </w:p>
        </w:tc>
        <w:tc>
          <w:tcPr>
            <w:tcW w:w="3827" w:type="dxa"/>
            <w:noWrap/>
          </w:tcPr>
          <w:p w:rsidR="00F301A1" w:rsidRDefault="00F301A1" w:rsidP="00B637C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86F41">
              <w:rPr>
                <w:rFonts w:ascii="Calibri" w:hAnsi="Calibri"/>
                <w:color w:val="000000"/>
                <w:sz w:val="20"/>
                <w:szCs w:val="20"/>
              </w:rPr>
              <w:t>attestazione dell’avvenuta verifi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ca della regolare prestazione</w:t>
            </w:r>
          </w:p>
          <w:p w:rsidR="00F301A1" w:rsidRDefault="00F301A1" w:rsidP="00B637C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86F41">
              <w:rPr>
                <w:rFonts w:ascii="Calibri" w:hAnsi="Calibri"/>
                <w:color w:val="000000"/>
                <w:sz w:val="20"/>
                <w:szCs w:val="20"/>
              </w:rPr>
              <w:t>riferimento alle somme impegnate e attestazione della disponibilità effet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tiva delle somme da liquidare</w:t>
            </w:r>
          </w:p>
          <w:p w:rsidR="00F301A1" w:rsidRDefault="00F301A1" w:rsidP="00B637C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86F41">
              <w:rPr>
                <w:rFonts w:ascii="Calibri" w:hAnsi="Calibri"/>
                <w:color w:val="000000"/>
                <w:sz w:val="20"/>
                <w:szCs w:val="20"/>
              </w:rPr>
              <w:t>annotazione da cui risultino gli elementi di calcolo che giustifichino la quantificazione delle somme da liquidare</w:t>
            </w:r>
          </w:p>
          <w:p w:rsidR="00F301A1" w:rsidRPr="00B00E93" w:rsidRDefault="00F301A1" w:rsidP="00B63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- preventiva determinazione del compenso</w:t>
            </w:r>
          </w:p>
          <w:p w:rsidR="00F301A1" w:rsidRPr="00B00E93" w:rsidRDefault="00F301A1" w:rsidP="00B63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- verifica assenza di conflitto di interessi</w:t>
            </w:r>
          </w:p>
          <w:p w:rsidR="00F301A1" w:rsidRDefault="00F301A1" w:rsidP="00B637C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- verifica della congruità del compenso</w:t>
            </w:r>
          </w:p>
          <w:p w:rsidR="00F301A1" w:rsidRPr="00060172" w:rsidRDefault="00F301A1" w:rsidP="00B637C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rispetto degli obblighi di trasparenza e pubblicazione</w:t>
            </w:r>
          </w:p>
        </w:tc>
      </w:tr>
    </w:tbl>
    <w:p w:rsidR="00F301A1" w:rsidRDefault="00F301A1" w:rsidP="00693EC6"/>
    <w:p w:rsidR="00F301A1" w:rsidRDefault="00F301A1" w:rsidP="00693EC6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693EC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04E7E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04E7E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4 x 5 = 20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</w:tr>
      <w:tr w:rsidR="00F301A1" w:rsidRPr="003474CC" w:rsidTr="00B04E7E">
        <w:trPr>
          <w:jc w:val="center"/>
        </w:trPr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</w:tr>
    </w:tbl>
    <w:p w:rsidR="00F301A1" w:rsidRDefault="00F301A1" w:rsidP="00693EC6">
      <w:pPr>
        <w:rPr>
          <w:b/>
        </w:rPr>
      </w:pPr>
    </w:p>
    <w:p w:rsidR="00F301A1" w:rsidRDefault="00F301A1" w:rsidP="00693EC6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693E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lastRenderedPageBreak/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  <w:r w:rsidRPr="001E21BA">
              <w:t>CONTENZIOSO</w:t>
            </w: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</w:p>
        </w:tc>
      </w:tr>
    </w:tbl>
    <w:p w:rsidR="00F301A1" w:rsidRDefault="00F301A1" w:rsidP="00693EC6">
      <w:pPr>
        <w:rPr>
          <w:b/>
        </w:rPr>
      </w:pPr>
    </w:p>
    <w:p w:rsidR="00F301A1" w:rsidRPr="00C93084" w:rsidRDefault="00F301A1" w:rsidP="00693EC6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693EC6">
      <w:r>
        <w:t xml:space="preserve">la verifica sull’attuazione delle misure sarà effettuata nel corso del controllo successivo sulla regolarità amministrativa, secondo le previsioni del Regolamento comunale dei controlli interni 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693EC6"/>
    <w:p w:rsidR="00F301A1" w:rsidRDefault="00F301A1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/>
    <w:p w:rsidR="00F301A1" w:rsidRDefault="00F301A1"/>
    <w:p w:rsidR="00F301A1" w:rsidRDefault="00F301A1"/>
    <w:p w:rsidR="00F301A1" w:rsidRDefault="00F301A1" w:rsidP="00B04E7E"/>
    <w:p w:rsidR="00F301A1" w:rsidRDefault="00F301A1" w:rsidP="00B04E7E"/>
    <w:p w:rsidR="00F301A1" w:rsidRDefault="00F301A1" w:rsidP="00E7516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19</w:t>
      </w:r>
    </w:p>
    <w:p w:rsidR="00F301A1" w:rsidRDefault="00F301A1" w:rsidP="00E7516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Emissione di mandati di pagamento</w:t>
      </w:r>
    </w:p>
    <w:p w:rsidR="00F301A1" w:rsidRDefault="00F301A1" w:rsidP="00B04E7E"/>
    <w:tbl>
      <w:tblPr>
        <w:tblW w:w="1020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7"/>
        <w:gridCol w:w="3544"/>
        <w:gridCol w:w="3546"/>
      </w:tblGrid>
      <w:tr w:rsidR="00F301A1" w:rsidRPr="003474CC" w:rsidTr="00E75166">
        <w:trPr>
          <w:trHeight w:val="280"/>
        </w:trPr>
        <w:tc>
          <w:tcPr>
            <w:tcW w:w="3117" w:type="dxa"/>
            <w:shd w:val="clear" w:color="auto" w:fill="D9D9D9"/>
          </w:tcPr>
          <w:p w:rsidR="00F301A1" w:rsidRPr="00F42637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544" w:type="dxa"/>
            <w:shd w:val="clear" w:color="auto" w:fill="D9D9D9"/>
            <w:noWrap/>
          </w:tcPr>
          <w:p w:rsidR="00F301A1" w:rsidRPr="00F42637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546" w:type="dxa"/>
            <w:shd w:val="clear" w:color="auto" w:fill="D9D9D9"/>
            <w:noWrap/>
          </w:tcPr>
          <w:p w:rsidR="00F301A1" w:rsidRPr="00F42637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E75166">
        <w:trPr>
          <w:trHeight w:val="280"/>
        </w:trPr>
        <w:tc>
          <w:tcPr>
            <w:tcW w:w="3117" w:type="dxa"/>
          </w:tcPr>
          <w:p w:rsidR="00F301A1" w:rsidRDefault="00F301A1" w:rsidP="00E7516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D6436">
              <w:rPr>
                <w:rFonts w:ascii="Calibri" w:hAnsi="Calibri"/>
                <w:color w:val="000000"/>
                <w:sz w:val="20"/>
                <w:szCs w:val="20"/>
              </w:rPr>
              <w:t>Verifica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 delle liquidazioni:</w:t>
            </w:r>
          </w:p>
          <w:p w:rsidR="00F301A1" w:rsidRPr="001104FD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somma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prevista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bilancio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1104FD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avvenuta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assunzione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impegno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spesa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avvenuta</w:t>
            </w:r>
            <w:proofErr w:type="spellEnd"/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104FD">
              <w:rPr>
                <w:rFonts w:ascii="Calibri" w:hAnsi="Calibri"/>
                <w:color w:val="000000"/>
                <w:sz w:val="20"/>
                <w:szCs w:val="20"/>
              </w:rPr>
              <w:t>egistrazione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dell'impegno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872768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acquisizione dell’avvenuta prestazione per servizi, lavori o forniture;</w:t>
            </w:r>
          </w:p>
          <w:p w:rsidR="00F301A1" w:rsidRPr="00872768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regolarità contributiva dell’operatore economico (DURC);</w:t>
            </w:r>
          </w:p>
          <w:p w:rsidR="00F301A1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dichiarazione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assenza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conflitto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interesse</w:t>
            </w:r>
            <w:proofErr w:type="spellEnd"/>
          </w:p>
          <w:p w:rsidR="00F301A1" w:rsidRPr="00872768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verifica del rispetto dell’ordine cronologico delle liquidazioni </w:t>
            </w:r>
          </w:p>
          <w:p w:rsidR="00F301A1" w:rsidRPr="00872768" w:rsidRDefault="00F301A1" w:rsidP="00E75166">
            <w:pPr>
              <w:pStyle w:val="Paragrafoelenco"/>
              <w:numPr>
                <w:ilvl w:val="0"/>
                <w:numId w:val="20"/>
              </w:numPr>
              <w:ind w:left="34" w:hanging="118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liquidazione ed emissione del mandato.</w:t>
            </w:r>
          </w:p>
        </w:tc>
        <w:tc>
          <w:tcPr>
            <w:tcW w:w="3544" w:type="dxa"/>
            <w:noWrap/>
          </w:tcPr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-pagamenti di somme non dovute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mancato rispetto dei tempi di pag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amento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pagamenti effettuati senza il rispetto dell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’ordine cronologico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-mancata verifica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Equitalia</w:t>
            </w:r>
            <w:proofErr w:type="spellEnd"/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pagamento dei crediti pignorati</w:t>
            </w:r>
          </w:p>
          <w:p w:rsidR="00F301A1" w:rsidRDefault="00F301A1" w:rsidP="00F63B3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violazioni delle norme e principi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 xml:space="preserve">contabili del </w:t>
            </w:r>
            <w:proofErr w:type="spellStart"/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T.U.E.L.</w:t>
            </w:r>
            <w:proofErr w:type="spellEnd"/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 xml:space="preserve"> in materia di spesa (es.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Utilizzo di fondi di bilancio per finalità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diverse da quelle di destinazione; emissione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di ordinativi di spesa senza titolo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giustificativo; l’emissione di falsi mandati 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pagamento con manipolazione del servizio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informatico, ecc.)</w:t>
            </w:r>
          </w:p>
          <w:p w:rsidR="00F301A1" w:rsidRPr="00060172" w:rsidRDefault="00F301A1" w:rsidP="00F63B3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mancato controllo dei vincoli qualitativi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quantitativi previsti per legge (es. spese di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3B3A">
              <w:rPr>
                <w:rFonts w:ascii="Calibri" w:hAnsi="Calibri"/>
                <w:color w:val="000000"/>
                <w:sz w:val="20"/>
                <w:szCs w:val="20"/>
              </w:rPr>
              <w:t>rappresentanza inutili o irragionevoli)</w:t>
            </w:r>
          </w:p>
        </w:tc>
        <w:tc>
          <w:tcPr>
            <w:tcW w:w="3546" w:type="dxa"/>
            <w:noWrap/>
          </w:tcPr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pubblicazione su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 sito dei tempi di pagamento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pubb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licazione di tutte 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determine</w:t>
            </w:r>
            <w:proofErr w:type="spellEnd"/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verifica a campione da parte dei revisori dei 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onti sulle procedure di spesa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verifica del rispetto dell’ordine cronologico nell’emissione dei mandati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possibilità da parte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dei creditori di accedere alle 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nformazioni sullo stato della procedura di pagamento</w:t>
            </w:r>
          </w:p>
          <w:p w:rsidR="00F301A1" w:rsidRPr="00060172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rispetto degli obblighi di trasparenza e pubblicazione</w:t>
            </w:r>
          </w:p>
        </w:tc>
      </w:tr>
    </w:tbl>
    <w:p w:rsidR="00F301A1" w:rsidRDefault="00F301A1" w:rsidP="00B04E7E"/>
    <w:p w:rsidR="00F301A1" w:rsidRDefault="00F301A1" w:rsidP="00B04E7E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B04E7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04E7E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04E7E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5 x 4 = 20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</w:tr>
      <w:tr w:rsidR="00F301A1" w:rsidRPr="003474CC" w:rsidTr="00B04E7E">
        <w:trPr>
          <w:jc w:val="center"/>
        </w:trPr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</w:tr>
    </w:tbl>
    <w:p w:rsidR="00F301A1" w:rsidRDefault="00F301A1" w:rsidP="00B04E7E">
      <w:pPr>
        <w:rPr>
          <w:b/>
        </w:rPr>
      </w:pPr>
    </w:p>
    <w:p w:rsidR="00F301A1" w:rsidRDefault="00F301A1" w:rsidP="00B04E7E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B04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B04E7E">
        <w:tc>
          <w:tcPr>
            <w:tcW w:w="4886" w:type="dxa"/>
          </w:tcPr>
          <w:p w:rsidR="00F301A1" w:rsidRPr="00D83CCC" w:rsidRDefault="00F301A1" w:rsidP="00B04E7E">
            <w:pPr>
              <w:jc w:val="center"/>
              <w:rPr>
                <w:b/>
              </w:rPr>
            </w:pPr>
            <w:r w:rsidRPr="00D83CCC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D83CCC" w:rsidRDefault="00F301A1" w:rsidP="00B04E7E">
            <w:pPr>
              <w:jc w:val="center"/>
              <w:rPr>
                <w:b/>
              </w:rPr>
            </w:pPr>
            <w:r w:rsidRPr="00D83CCC">
              <w:rPr>
                <w:b/>
              </w:rPr>
              <w:t>AREA - TRASVERSALI</w:t>
            </w:r>
          </w:p>
        </w:tc>
      </w:tr>
      <w:tr w:rsidR="00F301A1" w:rsidTr="00B04E7E">
        <w:tc>
          <w:tcPr>
            <w:tcW w:w="4886" w:type="dxa"/>
          </w:tcPr>
          <w:p w:rsidR="00F301A1" w:rsidRPr="00D83CCC" w:rsidRDefault="00F301A1" w:rsidP="00B04E7E">
            <w:pPr>
              <w:jc w:val="center"/>
              <w:rPr>
                <w:highlight w:val="yellow"/>
              </w:rPr>
            </w:pPr>
            <w:r w:rsidRPr="001E21BA">
              <w:t>SERVIZI FINANZIARI</w:t>
            </w:r>
          </w:p>
        </w:tc>
        <w:tc>
          <w:tcPr>
            <w:tcW w:w="4886" w:type="dxa"/>
          </w:tcPr>
          <w:p w:rsidR="00F301A1" w:rsidRDefault="00F301A1" w:rsidP="00B04E7E">
            <w:pPr>
              <w:jc w:val="center"/>
            </w:pPr>
          </w:p>
        </w:tc>
      </w:tr>
    </w:tbl>
    <w:p w:rsidR="00F301A1" w:rsidRDefault="00F301A1" w:rsidP="00B04E7E">
      <w:pPr>
        <w:rPr>
          <w:b/>
        </w:rPr>
      </w:pPr>
    </w:p>
    <w:p w:rsidR="00F301A1" w:rsidRPr="00C93084" w:rsidRDefault="00F301A1" w:rsidP="00B04E7E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F63B3A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F63B3A">
      <w:pPr>
        <w:jc w:val="both"/>
      </w:pPr>
    </w:p>
    <w:p w:rsidR="00F301A1" w:rsidRDefault="00F301A1" w:rsidP="00B04E7E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2930B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20</w:t>
      </w:r>
    </w:p>
    <w:p w:rsidR="00F301A1" w:rsidRDefault="00F301A1" w:rsidP="002930BD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Riscossione diretta di entrate per servizi a domanda individuale</w:t>
      </w:r>
    </w:p>
    <w:p w:rsidR="00F301A1" w:rsidRDefault="00F301A1" w:rsidP="00B04E7E"/>
    <w:tbl>
      <w:tblPr>
        <w:tblW w:w="1030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85"/>
        <w:gridCol w:w="3544"/>
        <w:gridCol w:w="3971"/>
      </w:tblGrid>
      <w:tr w:rsidR="00F301A1" w:rsidRPr="003474CC" w:rsidTr="00E4507C">
        <w:trPr>
          <w:trHeight w:val="280"/>
        </w:trPr>
        <w:tc>
          <w:tcPr>
            <w:tcW w:w="2785" w:type="dxa"/>
            <w:shd w:val="clear" w:color="auto" w:fill="D9D9D9"/>
          </w:tcPr>
          <w:p w:rsidR="00F301A1" w:rsidRPr="00F42637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544" w:type="dxa"/>
            <w:shd w:val="clear" w:color="auto" w:fill="D9D9D9"/>
            <w:noWrap/>
          </w:tcPr>
          <w:p w:rsidR="00F301A1" w:rsidRPr="00F42637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71" w:type="dxa"/>
            <w:shd w:val="clear" w:color="auto" w:fill="D9D9D9"/>
            <w:noWrap/>
          </w:tcPr>
          <w:p w:rsidR="00F301A1" w:rsidRPr="00F42637" w:rsidRDefault="00F301A1" w:rsidP="00B04E7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E4507C">
        <w:trPr>
          <w:trHeight w:val="280"/>
        </w:trPr>
        <w:tc>
          <w:tcPr>
            <w:tcW w:w="2785" w:type="dxa"/>
          </w:tcPr>
          <w:p w:rsidR="00F301A1" w:rsidRPr="00872768" w:rsidRDefault="00F301A1" w:rsidP="00E4507C">
            <w:pPr>
              <w:pStyle w:val="Paragrafoelenco"/>
              <w:numPr>
                <w:ilvl w:val="0"/>
                <w:numId w:val="25"/>
              </w:numPr>
              <w:ind w:left="163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verifica titolo per erogazione servizio a domanda individuale</w:t>
            </w:r>
          </w:p>
          <w:p w:rsidR="00F301A1" w:rsidRPr="00872768" w:rsidRDefault="00F301A1" w:rsidP="00E4507C">
            <w:pPr>
              <w:pStyle w:val="Paragrafoelenco"/>
              <w:numPr>
                <w:ilvl w:val="0"/>
                <w:numId w:val="25"/>
              </w:numPr>
              <w:ind w:left="163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verifica dichiarazione di eventuali esenzioni e/o benefici</w:t>
            </w:r>
          </w:p>
          <w:p w:rsidR="00F301A1" w:rsidRPr="00872768" w:rsidRDefault="00F301A1" w:rsidP="00E4507C">
            <w:pPr>
              <w:pStyle w:val="Paragrafoelenco"/>
              <w:numPr>
                <w:ilvl w:val="0"/>
                <w:numId w:val="25"/>
              </w:numPr>
              <w:ind w:left="163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acquisizione della attestazione dell’avvenuta erogazione del servizio</w:t>
            </w:r>
          </w:p>
          <w:p w:rsidR="00F301A1" w:rsidRPr="00872768" w:rsidRDefault="00F301A1" w:rsidP="00E4507C">
            <w:pPr>
              <w:pStyle w:val="Paragrafoelenco"/>
              <w:numPr>
                <w:ilvl w:val="0"/>
                <w:numId w:val="25"/>
              </w:numPr>
              <w:ind w:left="163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versamento nelle casse comunali secondo regolamento</w:t>
            </w:r>
          </w:p>
          <w:p w:rsidR="00F301A1" w:rsidRPr="00E4507C" w:rsidRDefault="00F301A1" w:rsidP="00E4507C">
            <w:pPr>
              <w:pStyle w:val="Paragrafoelenco"/>
              <w:numPr>
                <w:ilvl w:val="0"/>
                <w:numId w:val="25"/>
              </w:numPr>
              <w:ind w:left="163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>pubblicazione</w:t>
            </w:r>
            <w:proofErr w:type="spellEnd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>dati</w:t>
            </w:r>
            <w:proofErr w:type="spellEnd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>complessivi</w:t>
            </w:r>
            <w:proofErr w:type="spellEnd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>degli</w:t>
            </w:r>
            <w:proofErr w:type="spellEnd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07C">
              <w:rPr>
                <w:rFonts w:ascii="Calibri" w:hAnsi="Calibri"/>
                <w:color w:val="000000"/>
                <w:sz w:val="20"/>
                <w:szCs w:val="20"/>
              </w:rPr>
              <w:t>incassi</w:t>
            </w:r>
            <w:proofErr w:type="spellEnd"/>
          </w:p>
          <w:p w:rsidR="00F301A1" w:rsidRPr="000F40E5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noWrap/>
          </w:tcPr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40E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assenza di regolamentazione per la fruizione dei servizi a domanda individuale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F40E5">
              <w:rPr>
                <w:rFonts w:ascii="Calibri" w:hAnsi="Calibri"/>
                <w:color w:val="000000"/>
                <w:sz w:val="20"/>
                <w:szCs w:val="20"/>
              </w:rPr>
              <w:t>assenza di elenco dei fruitori dei servizi a domanda individuale</w:t>
            </w:r>
          </w:p>
          <w:p w:rsidR="00F301A1" w:rsidRPr="00EE0045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>mancato accertamento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dei pagamenti spettanti ai singoli fruitori dei servizi</w:t>
            </w:r>
          </w:p>
          <w:p w:rsidR="00F301A1" w:rsidRPr="00EE0045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 xml:space="preserve">- riconoscimento indebito di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esenzione totale e/o parziale dal pagamento dei servizi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>- mancato versamento nelle casse comunali</w:t>
            </w:r>
          </w:p>
          <w:p w:rsidR="00F301A1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riscossione</w:t>
            </w:r>
          </w:p>
          <w:p w:rsidR="00F301A1" w:rsidRDefault="00F301A1" w:rsidP="0082493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-omissione dei controlli</w:t>
            </w:r>
          </w:p>
          <w:p w:rsidR="00F301A1" w:rsidRPr="000F40E5" w:rsidRDefault="00F301A1" w:rsidP="0082493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2493D">
              <w:rPr>
                <w:rFonts w:ascii="Calibri" w:hAnsi="Calibri"/>
                <w:color w:val="000000"/>
                <w:sz w:val="20"/>
                <w:szCs w:val="20"/>
              </w:rPr>
              <w:t>calcolo pagamento entrate inferiori 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2493D">
              <w:rPr>
                <w:rFonts w:ascii="Calibri" w:hAnsi="Calibri"/>
                <w:color w:val="000000"/>
                <w:sz w:val="20"/>
                <w:szCs w:val="20"/>
              </w:rPr>
              <w:t>dovuto al fine di agevolare determinati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2493D">
              <w:rPr>
                <w:rFonts w:ascii="Calibri" w:hAnsi="Calibri"/>
                <w:color w:val="000000"/>
                <w:sz w:val="20"/>
                <w:szCs w:val="20"/>
              </w:rPr>
              <w:t>soggetti</w:t>
            </w:r>
          </w:p>
        </w:tc>
        <w:tc>
          <w:tcPr>
            <w:tcW w:w="3971" w:type="dxa"/>
            <w:noWrap/>
          </w:tcPr>
          <w:p w:rsidR="00F301A1" w:rsidRPr="00EE0045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>comunicazione periodica degli accertamenti effettuati</w:t>
            </w:r>
          </w:p>
          <w:p w:rsidR="00F301A1" w:rsidRPr="00EE0045" w:rsidRDefault="00F301A1" w:rsidP="00EE004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verifica </w:t>
            </w: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lle esenzioni effettuate 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indagini a campione sulle dichiarazioni rese dai richiedenti dei servizi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-verifica degli incassi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conflitti di interessi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-controllo sulla gestione contabile complessiva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-report trimestrali degli incassi e delle agevolazioni concesse da parte del responsabile del servizio all’organo di indirizzo politico, al revisore e all’organismo di valutazione</w:t>
            </w:r>
          </w:p>
          <w:p w:rsidR="00F301A1" w:rsidRPr="007F1876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-pubblicazione dei dati complessivi su “Amministrazione Trasparente”</w:t>
            </w:r>
          </w:p>
        </w:tc>
      </w:tr>
    </w:tbl>
    <w:p w:rsidR="00F301A1" w:rsidRDefault="00F301A1" w:rsidP="00B04E7E"/>
    <w:p w:rsidR="00F301A1" w:rsidRDefault="00F301A1" w:rsidP="00B04E7E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B04E7E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04E7E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04E7E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B04E7E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B04E7E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B04E7E">
            <w:pPr>
              <w:jc w:val="center"/>
              <w:rPr>
                <w:b/>
              </w:rPr>
            </w:pPr>
          </w:p>
        </w:tc>
      </w:tr>
      <w:tr w:rsidR="00F301A1" w:rsidRPr="003474CC" w:rsidTr="00B04E7E">
        <w:trPr>
          <w:jc w:val="center"/>
        </w:trPr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04E7E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04E7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04E7E">
            <w:pPr>
              <w:rPr>
                <w:b/>
              </w:rPr>
            </w:pPr>
          </w:p>
        </w:tc>
      </w:tr>
    </w:tbl>
    <w:p w:rsidR="00F301A1" w:rsidRDefault="00F301A1" w:rsidP="00B04E7E">
      <w:pPr>
        <w:rPr>
          <w:b/>
        </w:rPr>
      </w:pPr>
    </w:p>
    <w:p w:rsidR="00F301A1" w:rsidRDefault="00F301A1" w:rsidP="00B04E7E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B04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B04E7E">
        <w:tc>
          <w:tcPr>
            <w:tcW w:w="4886" w:type="dxa"/>
          </w:tcPr>
          <w:p w:rsidR="00F301A1" w:rsidRPr="00D83CCC" w:rsidRDefault="00F301A1" w:rsidP="00B04E7E">
            <w:pPr>
              <w:jc w:val="center"/>
              <w:rPr>
                <w:b/>
              </w:rPr>
            </w:pPr>
            <w:r w:rsidRPr="00D83CCC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D83CCC" w:rsidRDefault="00F301A1" w:rsidP="00B04E7E">
            <w:pPr>
              <w:jc w:val="center"/>
              <w:rPr>
                <w:b/>
              </w:rPr>
            </w:pPr>
            <w:r w:rsidRPr="00D83CCC">
              <w:rPr>
                <w:b/>
              </w:rPr>
              <w:t>AREA - TRASVERSALI</w:t>
            </w:r>
          </w:p>
        </w:tc>
      </w:tr>
      <w:tr w:rsidR="00F301A1" w:rsidTr="00B04E7E">
        <w:tc>
          <w:tcPr>
            <w:tcW w:w="4886" w:type="dxa"/>
          </w:tcPr>
          <w:p w:rsidR="00F301A1" w:rsidRPr="00D83CCC" w:rsidRDefault="00F301A1" w:rsidP="00B04E7E">
            <w:pPr>
              <w:jc w:val="center"/>
              <w:rPr>
                <w:highlight w:val="yellow"/>
              </w:rPr>
            </w:pPr>
            <w:r w:rsidRPr="001E21BA">
              <w:t>SERVIZI FINANZIARI</w:t>
            </w:r>
          </w:p>
        </w:tc>
        <w:tc>
          <w:tcPr>
            <w:tcW w:w="4886" w:type="dxa"/>
          </w:tcPr>
          <w:p w:rsidR="00F301A1" w:rsidRDefault="00F301A1" w:rsidP="00B04E7E">
            <w:pPr>
              <w:jc w:val="center"/>
            </w:pPr>
          </w:p>
        </w:tc>
      </w:tr>
    </w:tbl>
    <w:p w:rsidR="00F301A1" w:rsidRDefault="00F301A1" w:rsidP="00B04E7E">
      <w:pPr>
        <w:rPr>
          <w:b/>
        </w:rPr>
      </w:pPr>
    </w:p>
    <w:p w:rsidR="00F301A1" w:rsidRPr="00C93084" w:rsidRDefault="00F301A1" w:rsidP="00B04E7E">
      <w:pPr>
        <w:rPr>
          <w:b/>
        </w:rPr>
      </w:pPr>
      <w:r w:rsidRPr="00C93084">
        <w:rPr>
          <w:b/>
        </w:rPr>
        <w:lastRenderedPageBreak/>
        <w:t xml:space="preserve">Pianificazione delle attività di verifica </w:t>
      </w:r>
    </w:p>
    <w:p w:rsidR="00F301A1" w:rsidRDefault="00F301A1" w:rsidP="00B04E7E"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3F26E6"/>
    <w:p w:rsidR="00F301A1" w:rsidRDefault="00F301A1" w:rsidP="002930B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21</w:t>
      </w:r>
    </w:p>
    <w:p w:rsidR="00F301A1" w:rsidRDefault="00F301A1" w:rsidP="002930BD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Riscossione canoni di locazione e concessione</w:t>
      </w:r>
    </w:p>
    <w:p w:rsidR="00F301A1" w:rsidRDefault="00F301A1" w:rsidP="003F26E6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78"/>
        <w:gridCol w:w="3506"/>
        <w:gridCol w:w="3581"/>
      </w:tblGrid>
      <w:tr w:rsidR="00F301A1" w:rsidRPr="003474CC" w:rsidTr="00ED404C">
        <w:trPr>
          <w:trHeight w:val="280"/>
        </w:trPr>
        <w:tc>
          <w:tcPr>
            <w:tcW w:w="2978" w:type="dxa"/>
            <w:shd w:val="clear" w:color="auto" w:fill="D9D9D9"/>
          </w:tcPr>
          <w:p w:rsidR="00F301A1" w:rsidRPr="00F42637" w:rsidRDefault="00F301A1" w:rsidP="00F9073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506" w:type="dxa"/>
            <w:shd w:val="clear" w:color="auto" w:fill="D9D9D9"/>
            <w:noWrap/>
          </w:tcPr>
          <w:p w:rsidR="00F301A1" w:rsidRPr="00F42637" w:rsidRDefault="00F301A1" w:rsidP="00F9073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581" w:type="dxa"/>
            <w:shd w:val="clear" w:color="auto" w:fill="D9D9D9"/>
            <w:noWrap/>
          </w:tcPr>
          <w:p w:rsidR="00F301A1" w:rsidRPr="00F42637" w:rsidRDefault="00F301A1" w:rsidP="00F9073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ED404C">
        <w:trPr>
          <w:trHeight w:val="280"/>
        </w:trPr>
        <w:tc>
          <w:tcPr>
            <w:tcW w:w="2978" w:type="dxa"/>
          </w:tcPr>
          <w:p w:rsidR="00F301A1" w:rsidRPr="002930BD" w:rsidRDefault="00F301A1" w:rsidP="002930BD">
            <w:pPr>
              <w:pStyle w:val="Paragrafoelenco"/>
              <w:numPr>
                <w:ilvl w:val="0"/>
                <w:numId w:val="23"/>
              </w:numPr>
              <w:ind w:left="72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 w:rsidRPr="002930BD">
              <w:rPr>
                <w:rFonts w:ascii="Calibri" w:hAnsi="Calibri"/>
                <w:color w:val="000000"/>
                <w:sz w:val="20"/>
                <w:szCs w:val="20"/>
              </w:rPr>
              <w:t>Verifica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  <w:p w:rsidR="00F301A1" w:rsidRPr="002930BD" w:rsidRDefault="00F301A1" w:rsidP="00ED404C">
            <w:pPr>
              <w:pStyle w:val="Paragrafoelenco"/>
              <w:numPr>
                <w:ilvl w:val="0"/>
                <w:numId w:val="24"/>
              </w:numPr>
              <w:tabs>
                <w:tab w:val="left" w:pos="356"/>
              </w:tabs>
              <w:ind w:left="214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2930B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0BD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ontratto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canoni</w:t>
            </w:r>
            <w:proofErr w:type="spellEnd"/>
          </w:p>
          <w:p w:rsidR="00F301A1" w:rsidRPr="002930BD" w:rsidRDefault="00F301A1" w:rsidP="00ED404C">
            <w:pPr>
              <w:pStyle w:val="Paragrafoelenco"/>
              <w:numPr>
                <w:ilvl w:val="0"/>
                <w:numId w:val="24"/>
              </w:numPr>
              <w:tabs>
                <w:tab w:val="left" w:pos="356"/>
              </w:tabs>
              <w:ind w:left="214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 w:rsidRPr="002930BD">
              <w:rPr>
                <w:rFonts w:ascii="Calibri" w:hAnsi="Calibri"/>
                <w:color w:val="000000"/>
                <w:sz w:val="20"/>
                <w:szCs w:val="20"/>
              </w:rPr>
              <w:t>adeguamento</w:t>
            </w:r>
            <w:proofErr w:type="spellEnd"/>
            <w:r w:rsidRPr="002930B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30BD">
              <w:rPr>
                <w:rFonts w:ascii="Calibri" w:hAnsi="Calibri"/>
                <w:color w:val="000000"/>
                <w:sz w:val="20"/>
                <w:szCs w:val="20"/>
              </w:rPr>
              <w:t>canoni</w:t>
            </w:r>
            <w:proofErr w:type="spellEnd"/>
          </w:p>
          <w:p w:rsidR="00F301A1" w:rsidRPr="00ED404C" w:rsidRDefault="00F301A1" w:rsidP="00ED404C">
            <w:pPr>
              <w:pStyle w:val="Paragrafoelenco"/>
              <w:numPr>
                <w:ilvl w:val="0"/>
                <w:numId w:val="24"/>
              </w:numPr>
              <w:tabs>
                <w:tab w:val="left" w:pos="356"/>
              </w:tabs>
              <w:ind w:left="214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regolarità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riscossione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precedenti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canoni</w:t>
            </w:r>
            <w:proofErr w:type="spellEnd"/>
          </w:p>
          <w:p w:rsidR="00F301A1" w:rsidRPr="00ED404C" w:rsidRDefault="00F301A1" w:rsidP="00ED404C">
            <w:pPr>
              <w:pStyle w:val="Paragrafoelenco"/>
              <w:numPr>
                <w:ilvl w:val="0"/>
                <w:numId w:val="24"/>
              </w:numPr>
              <w:tabs>
                <w:tab w:val="left" w:pos="356"/>
              </w:tabs>
              <w:ind w:left="214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assenza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conflitti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interesse</w:t>
            </w:r>
            <w:proofErr w:type="spellEnd"/>
          </w:p>
          <w:p w:rsidR="00F301A1" w:rsidRPr="00ED404C" w:rsidRDefault="00F301A1" w:rsidP="00ED404C">
            <w:pPr>
              <w:pStyle w:val="Paragrafoelenco"/>
              <w:numPr>
                <w:ilvl w:val="0"/>
                <w:numId w:val="24"/>
              </w:numPr>
              <w:tabs>
                <w:tab w:val="left" w:pos="356"/>
              </w:tabs>
              <w:ind w:left="214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eventuali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agevolazioni</w:t>
            </w:r>
            <w:proofErr w:type="spellEnd"/>
          </w:p>
          <w:p w:rsidR="00F301A1" w:rsidRPr="00ED404C" w:rsidRDefault="00F301A1" w:rsidP="00ED404C">
            <w:pPr>
              <w:pStyle w:val="Paragrafoelenco"/>
              <w:numPr>
                <w:ilvl w:val="0"/>
                <w:numId w:val="23"/>
              </w:numPr>
              <w:ind w:left="72" w:hanging="142"/>
              <w:jc w:val="both"/>
              <w:rPr>
                <w:rFonts w:ascii="Arial" w:hAnsi="Arial" w:cs="Arial"/>
                <w:color w:val="1A1A1A"/>
                <w:sz w:val="26"/>
                <w:szCs w:val="26"/>
              </w:rPr>
            </w:pPr>
            <w:proofErr w:type="spellStart"/>
            <w:r w:rsidRPr="00ED404C">
              <w:rPr>
                <w:rFonts w:ascii="Calibri" w:hAnsi="Calibri"/>
                <w:color w:val="000000"/>
                <w:sz w:val="20"/>
                <w:szCs w:val="20"/>
              </w:rPr>
              <w:t>riscossione</w:t>
            </w:r>
            <w:proofErr w:type="spellEnd"/>
            <w:r w:rsidRPr="00ED404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04C">
              <w:rPr>
                <w:rFonts w:ascii="Calibri" w:hAnsi="Calibri"/>
                <w:color w:val="000000"/>
                <w:sz w:val="20"/>
                <w:szCs w:val="20"/>
              </w:rPr>
              <w:t>canoni</w:t>
            </w:r>
            <w:proofErr w:type="spellEnd"/>
          </w:p>
          <w:p w:rsidR="00F301A1" w:rsidRPr="00872768" w:rsidRDefault="00F301A1" w:rsidP="00ED404C">
            <w:pPr>
              <w:pStyle w:val="Paragrafoelenco"/>
              <w:numPr>
                <w:ilvl w:val="0"/>
                <w:numId w:val="23"/>
              </w:numPr>
              <w:ind w:left="72" w:hanging="142"/>
              <w:jc w:val="both"/>
              <w:rPr>
                <w:rFonts w:ascii="Arial" w:hAnsi="Arial" w:cs="Arial"/>
                <w:color w:val="1A1A1A"/>
                <w:sz w:val="26"/>
                <w:szCs w:val="26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pubblicazione dei dati complessivi su “Amministrazione Trasparente”</w:t>
            </w:r>
          </w:p>
        </w:tc>
        <w:tc>
          <w:tcPr>
            <w:tcW w:w="3506" w:type="dxa"/>
            <w:noWrap/>
          </w:tcPr>
          <w:p w:rsidR="00F301A1" w:rsidRPr="007F1876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-</w:t>
            </w:r>
            <w:r w:rsidRPr="007F1876">
              <w:rPr>
                <w:rFonts w:ascii="Calibri" w:hAnsi="Calibri"/>
                <w:color w:val="000000"/>
                <w:sz w:val="20"/>
                <w:szCs w:val="20"/>
              </w:rPr>
              <w:t>mancato adeguamento del canone</w:t>
            </w:r>
          </w:p>
          <w:p w:rsidR="00F301A1" w:rsidRPr="007F1876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7F1876">
              <w:rPr>
                <w:rFonts w:ascii="Calibri" w:hAnsi="Calibri"/>
                <w:color w:val="000000"/>
                <w:sz w:val="20"/>
                <w:szCs w:val="20"/>
              </w:rPr>
              <w:t>mancata riscossione del canone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7F1876">
              <w:rPr>
                <w:rFonts w:ascii="Calibri" w:hAnsi="Calibri"/>
                <w:color w:val="000000"/>
                <w:sz w:val="20"/>
                <w:szCs w:val="20"/>
              </w:rPr>
              <w:t>mancata attivazione di procedure finalizzate alla riscossione</w:t>
            </w:r>
          </w:p>
          <w:p w:rsidR="00F301A1" w:rsidRPr="00EE0045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045">
              <w:rPr>
                <w:rFonts w:ascii="Calibri" w:hAnsi="Calibri"/>
                <w:color w:val="000000"/>
                <w:sz w:val="20"/>
                <w:szCs w:val="20"/>
              </w:rPr>
              <w:t xml:space="preserve">- riconoscimento indebito di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esenzione totale e/o parziale dal pagamento dei servizi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mancata riscossione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-omissione dei controlli</w:t>
            </w:r>
          </w:p>
          <w:p w:rsidR="00F301A1" w:rsidRPr="003F26E6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82493D">
              <w:rPr>
                <w:rFonts w:ascii="Calibri" w:hAnsi="Calibri"/>
                <w:color w:val="000000"/>
                <w:sz w:val="20"/>
                <w:szCs w:val="20"/>
              </w:rPr>
              <w:t>calcolo pagamento entrate inferiori 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2493D">
              <w:rPr>
                <w:rFonts w:ascii="Calibri" w:hAnsi="Calibri"/>
                <w:color w:val="000000"/>
                <w:sz w:val="20"/>
                <w:szCs w:val="20"/>
              </w:rPr>
              <w:t>dovuto al fine di agevolare determinati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2493D">
              <w:rPr>
                <w:rFonts w:ascii="Calibri" w:hAnsi="Calibri"/>
                <w:color w:val="000000"/>
                <w:sz w:val="20"/>
                <w:szCs w:val="20"/>
              </w:rPr>
              <w:t>soggetti</w:t>
            </w:r>
          </w:p>
        </w:tc>
        <w:tc>
          <w:tcPr>
            <w:tcW w:w="3581" w:type="dxa"/>
            <w:noWrap/>
          </w:tcPr>
          <w:p w:rsidR="00F301A1" w:rsidRPr="007F1876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F1876">
              <w:rPr>
                <w:rFonts w:ascii="Calibri" w:hAnsi="Calibri"/>
                <w:color w:val="000000"/>
                <w:sz w:val="20"/>
                <w:szCs w:val="20"/>
              </w:rPr>
              <w:t>verifica dell'adeguamento del canone</w:t>
            </w:r>
          </w:p>
          <w:p w:rsidR="00F301A1" w:rsidRPr="007F1876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1876">
              <w:rPr>
                <w:rFonts w:ascii="Calibri" w:hAnsi="Calibri"/>
                <w:color w:val="000000"/>
                <w:sz w:val="20"/>
                <w:szCs w:val="20"/>
              </w:rPr>
              <w:t>- verifica dell'effettiva riscossione dei canoni</w:t>
            </w:r>
          </w:p>
          <w:p w:rsidR="00F301A1" w:rsidRDefault="00F301A1" w:rsidP="007F187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1876">
              <w:rPr>
                <w:rFonts w:ascii="Calibri" w:hAnsi="Calibri"/>
                <w:color w:val="000000"/>
                <w:sz w:val="20"/>
                <w:szCs w:val="20"/>
              </w:rPr>
              <w:t>- pubblicazione dello stato delle riscossioni sul sito web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-verifica degli incassi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conflitti di interessi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-controllo sulla gestione contabile complessiva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-report trimestrali degli incassi e delle agevolazioni concesse da parte del responsabile del servizio all’organo di indirizzo politico, al revisore e all’organismo di valutazione</w:t>
            </w:r>
          </w:p>
          <w:p w:rsidR="00F301A1" w:rsidRPr="003F26E6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-pubblicazione dei dati complessivi su “Amministrazione Trasparente”</w:t>
            </w:r>
          </w:p>
        </w:tc>
      </w:tr>
    </w:tbl>
    <w:p w:rsidR="00F301A1" w:rsidRDefault="00F301A1" w:rsidP="003F26E6"/>
    <w:p w:rsidR="00F301A1" w:rsidRDefault="00F301A1" w:rsidP="003F26E6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3F26E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F90736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Default="00F301A1" w:rsidP="00F90736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  <w:p w:rsidR="00F301A1" w:rsidRPr="003474CC" w:rsidRDefault="00F301A1" w:rsidP="00F90736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F90736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F90736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F90736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F90736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Default="00F301A1" w:rsidP="00F90736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F90736">
            <w:pPr>
              <w:jc w:val="center"/>
              <w:rPr>
                <w:b/>
              </w:rPr>
            </w:pPr>
            <w:r>
              <w:rPr>
                <w:b/>
              </w:rPr>
              <w:t>5 x 4 = 20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F90736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F90736">
            <w:pPr>
              <w:jc w:val="center"/>
              <w:rPr>
                <w:b/>
              </w:rPr>
            </w:pPr>
          </w:p>
        </w:tc>
      </w:tr>
      <w:tr w:rsidR="00F301A1" w:rsidRPr="003474CC" w:rsidTr="00F90736">
        <w:trPr>
          <w:jc w:val="center"/>
        </w:trPr>
        <w:tc>
          <w:tcPr>
            <w:tcW w:w="1628" w:type="dxa"/>
          </w:tcPr>
          <w:p w:rsidR="00F301A1" w:rsidRPr="003474CC" w:rsidRDefault="00F301A1" w:rsidP="00F90736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F90736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F90736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F90736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F9073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F90736">
            <w:pPr>
              <w:rPr>
                <w:b/>
              </w:rPr>
            </w:pPr>
          </w:p>
        </w:tc>
      </w:tr>
    </w:tbl>
    <w:p w:rsidR="00F301A1" w:rsidRDefault="00F301A1" w:rsidP="003F26E6">
      <w:pPr>
        <w:rPr>
          <w:b/>
        </w:rPr>
      </w:pPr>
    </w:p>
    <w:p w:rsidR="00F301A1" w:rsidRDefault="00F301A1" w:rsidP="003F26E6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3F26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F90736">
        <w:tc>
          <w:tcPr>
            <w:tcW w:w="4886" w:type="dxa"/>
          </w:tcPr>
          <w:p w:rsidR="00F301A1" w:rsidRPr="00D83CCC" w:rsidRDefault="00F301A1" w:rsidP="00F90736">
            <w:pPr>
              <w:jc w:val="center"/>
              <w:rPr>
                <w:b/>
              </w:rPr>
            </w:pPr>
            <w:r w:rsidRPr="00D83CCC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D83CCC" w:rsidRDefault="00F301A1" w:rsidP="00F90736">
            <w:pPr>
              <w:jc w:val="center"/>
              <w:rPr>
                <w:b/>
              </w:rPr>
            </w:pPr>
            <w:r w:rsidRPr="00D83CCC">
              <w:rPr>
                <w:b/>
              </w:rPr>
              <w:t>AREA - TRASVERSALI</w:t>
            </w:r>
          </w:p>
        </w:tc>
      </w:tr>
      <w:tr w:rsidR="00F301A1" w:rsidTr="00F90736">
        <w:tc>
          <w:tcPr>
            <w:tcW w:w="4886" w:type="dxa"/>
          </w:tcPr>
          <w:p w:rsidR="00F301A1" w:rsidRPr="00D83CCC" w:rsidRDefault="00F301A1" w:rsidP="00F90736">
            <w:pPr>
              <w:jc w:val="center"/>
              <w:rPr>
                <w:highlight w:val="yellow"/>
              </w:rPr>
            </w:pPr>
            <w:r w:rsidRPr="001E21BA">
              <w:t>SERVIZI FINANZIARI</w:t>
            </w:r>
          </w:p>
        </w:tc>
        <w:tc>
          <w:tcPr>
            <w:tcW w:w="4886" w:type="dxa"/>
          </w:tcPr>
          <w:p w:rsidR="00F301A1" w:rsidRDefault="00F301A1" w:rsidP="00F90736">
            <w:pPr>
              <w:jc w:val="center"/>
            </w:pPr>
          </w:p>
        </w:tc>
      </w:tr>
    </w:tbl>
    <w:p w:rsidR="00F301A1" w:rsidRDefault="00F301A1" w:rsidP="003F26E6">
      <w:pPr>
        <w:rPr>
          <w:b/>
        </w:rPr>
      </w:pPr>
    </w:p>
    <w:p w:rsidR="00F301A1" w:rsidRPr="00C93084" w:rsidRDefault="00F301A1" w:rsidP="003F26E6">
      <w:pPr>
        <w:rPr>
          <w:b/>
        </w:rPr>
      </w:pPr>
      <w:r w:rsidRPr="00C93084">
        <w:rPr>
          <w:b/>
        </w:rPr>
        <w:lastRenderedPageBreak/>
        <w:t xml:space="preserve">Pianificazione delle attività di verifica </w:t>
      </w:r>
    </w:p>
    <w:p w:rsidR="00F301A1" w:rsidRDefault="00F301A1" w:rsidP="003E5DDE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3F26E6"/>
    <w:p w:rsidR="00F301A1" w:rsidRDefault="00F301A1" w:rsidP="003F26E6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B04E7E"/>
    <w:p w:rsidR="00F301A1" w:rsidRDefault="00F301A1" w:rsidP="00D83CCC"/>
    <w:p w:rsidR="00F301A1" w:rsidRDefault="00F301A1" w:rsidP="00CF01A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22</w:t>
      </w:r>
    </w:p>
    <w:p w:rsidR="00F301A1" w:rsidRDefault="00F301A1" w:rsidP="00CF01A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Locazione di beni di proprietà privata</w:t>
      </w:r>
    </w:p>
    <w:p w:rsidR="00F301A1" w:rsidRDefault="00F301A1" w:rsidP="00D83CCC"/>
    <w:tbl>
      <w:tblPr>
        <w:tblW w:w="1033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00"/>
        <w:gridCol w:w="3685"/>
        <w:gridCol w:w="3546"/>
      </w:tblGrid>
      <w:tr w:rsidR="00F301A1" w:rsidRPr="003474CC" w:rsidTr="00E52A03">
        <w:trPr>
          <w:trHeight w:val="280"/>
        </w:trPr>
        <w:tc>
          <w:tcPr>
            <w:tcW w:w="3100" w:type="dxa"/>
            <w:shd w:val="clear" w:color="auto" w:fill="D9D9D9"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685" w:type="dxa"/>
            <w:shd w:val="clear" w:color="auto" w:fill="D9D9D9"/>
            <w:noWrap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546" w:type="dxa"/>
            <w:shd w:val="clear" w:color="auto" w:fill="D9D9D9"/>
            <w:noWrap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E52A03">
        <w:trPr>
          <w:trHeight w:val="280"/>
        </w:trPr>
        <w:tc>
          <w:tcPr>
            <w:tcW w:w="3100" w:type="dxa"/>
          </w:tcPr>
          <w:p w:rsidR="00F301A1" w:rsidRDefault="00F301A1" w:rsidP="007F15A0">
            <w:pPr>
              <w:pStyle w:val="Paragrafoelenco"/>
              <w:numPr>
                <w:ilvl w:val="0"/>
                <w:numId w:val="26"/>
              </w:num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censimento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F15A0">
                  <w:rPr>
                    <w:rFonts w:ascii="Calibri" w:hAnsi="Calibri"/>
                    <w:color w:val="000000"/>
                    <w:sz w:val="20"/>
                    <w:szCs w:val="20"/>
                  </w:rPr>
                  <w:t>del</w:t>
                </w:r>
              </w:smartTag>
            </w:smartTag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patrimonio</w:t>
            </w:r>
            <w:proofErr w:type="spellEnd"/>
          </w:p>
          <w:p w:rsidR="00F301A1" w:rsidRPr="00872768" w:rsidRDefault="00F301A1" w:rsidP="007F15A0">
            <w:pPr>
              <w:pStyle w:val="Paragrafoelenco"/>
              <w:numPr>
                <w:ilvl w:val="0"/>
                <w:numId w:val="26"/>
              </w:num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sistema di affidamento dei beni patrimoniali</w:t>
            </w:r>
          </w:p>
          <w:p w:rsidR="00F301A1" w:rsidRDefault="00F301A1" w:rsidP="007F15A0">
            <w:pPr>
              <w:pStyle w:val="Paragrafoelenco"/>
              <w:numPr>
                <w:ilvl w:val="0"/>
                <w:numId w:val="26"/>
              </w:num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definizione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dei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canoni</w:t>
            </w:r>
            <w:proofErr w:type="spellEnd"/>
          </w:p>
          <w:p w:rsidR="00F301A1" w:rsidRPr="00872768" w:rsidRDefault="00F301A1" w:rsidP="007F15A0">
            <w:pPr>
              <w:pStyle w:val="Paragrafoelenco"/>
              <w:numPr>
                <w:ilvl w:val="0"/>
                <w:numId w:val="26"/>
              </w:num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sistema di definizione del fabbisogno di aree o immobili in locazione passive</w:t>
            </w:r>
          </w:p>
          <w:p w:rsidR="00F301A1" w:rsidRDefault="00F301A1" w:rsidP="007F15A0">
            <w:pPr>
              <w:pStyle w:val="Paragrafoelenco"/>
              <w:numPr>
                <w:ilvl w:val="0"/>
                <w:numId w:val="26"/>
              </w:num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modalità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individuazione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dell'area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7F15A0" w:rsidRDefault="00F301A1" w:rsidP="007F15A0">
            <w:pPr>
              <w:pStyle w:val="Paragrafoelenco"/>
              <w:numPr>
                <w:ilvl w:val="0"/>
                <w:numId w:val="26"/>
              </w:num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determinazione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F15A0">
                  <w:rPr>
                    <w:rFonts w:ascii="Calibri" w:hAnsi="Calibri"/>
                    <w:color w:val="000000"/>
                    <w:sz w:val="20"/>
                    <w:szCs w:val="20"/>
                  </w:rPr>
                  <w:t>del</w:t>
                </w:r>
              </w:smartTag>
            </w:smartTag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canone</w:t>
            </w:r>
            <w:proofErr w:type="spellEnd"/>
          </w:p>
          <w:p w:rsidR="00F301A1" w:rsidRDefault="00F301A1" w:rsidP="007F15A0">
            <w:pPr>
              <w:ind w:left="194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F301A1" w:rsidRDefault="00F301A1" w:rsidP="000F40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discrezionalità nella defini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zione del canone di locazione</w:t>
            </w:r>
          </w:p>
          <w:p w:rsidR="00F301A1" w:rsidRDefault="00F301A1" w:rsidP="000F40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 o incompleta definizione degli obb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lighi a carico del conducente</w:t>
            </w:r>
          </w:p>
          <w:p w:rsidR="00F301A1" w:rsidRDefault="00F301A1" w:rsidP="000F40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mancata o incompleta definizione delle clausole di risoluzione</w:t>
            </w:r>
          </w:p>
          <w:p w:rsidR="00F301A1" w:rsidRPr="000F40E5" w:rsidRDefault="00F301A1" w:rsidP="000F40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-locazione </w:t>
            </w:r>
            <w:r w:rsidRPr="000F40E5">
              <w:rPr>
                <w:rFonts w:ascii="Calibri" w:hAnsi="Calibri"/>
                <w:color w:val="000000"/>
                <w:sz w:val="20"/>
                <w:szCs w:val="20"/>
              </w:rPr>
              <w:t>di immobili senza il rispetto di criteri di</w:t>
            </w:r>
          </w:p>
          <w:p w:rsidR="00F301A1" w:rsidRPr="00060172" w:rsidRDefault="00F301A1" w:rsidP="000F40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40E5">
              <w:rPr>
                <w:rFonts w:ascii="Calibri" w:hAnsi="Calibri"/>
                <w:color w:val="000000"/>
                <w:sz w:val="20"/>
                <w:szCs w:val="20"/>
              </w:rPr>
              <w:t>economicità e produttività (es. a prezzi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  <w:r w:rsidRPr="000F40E5">
              <w:rPr>
                <w:rFonts w:ascii="Calibri" w:hAnsi="Calibri"/>
                <w:color w:val="000000"/>
                <w:sz w:val="20"/>
                <w:szCs w:val="20"/>
              </w:rPr>
              <w:t>nferiori ai valori di mercato, a titolo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40E5">
              <w:rPr>
                <w:rFonts w:ascii="Calibri" w:hAnsi="Calibri"/>
                <w:color w:val="000000"/>
                <w:sz w:val="20"/>
                <w:szCs w:val="20"/>
              </w:rPr>
              <w:t>gratuito o di liberalità)</w:t>
            </w:r>
          </w:p>
        </w:tc>
        <w:tc>
          <w:tcPr>
            <w:tcW w:w="3546" w:type="dxa"/>
            <w:noWrap/>
          </w:tcPr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ozione di modelli predefiniti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definizione della procedura per la fissazione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el canone e della sua revisione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periodica del rispetto degli obblighi contrattuali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assenza di conflitto di interessi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-verifica degli incassi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conflitti di interessi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-controllo sulla gestione contabile complessiva</w:t>
            </w:r>
          </w:p>
          <w:p w:rsidR="00F301A1" w:rsidRDefault="00F301A1" w:rsidP="003E5D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-report trimestrali degli incassi e delle agevolazioni concesse con comunicazione all’organo di indirizzo politico, al revisore e all’organismo di valutazione</w:t>
            </w:r>
          </w:p>
          <w:p w:rsidR="00F301A1" w:rsidRPr="00060172" w:rsidRDefault="00F301A1" w:rsidP="003E5DDE">
            <w:pPr>
              <w:tabs>
                <w:tab w:val="left" w:pos="72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-pubblicazione dei dati complessivi su “Amministrazione Trasparente”</w:t>
            </w:r>
          </w:p>
        </w:tc>
      </w:tr>
    </w:tbl>
    <w:p w:rsidR="00F301A1" w:rsidRDefault="00F301A1" w:rsidP="00D83CCC"/>
    <w:p w:rsidR="00F301A1" w:rsidRDefault="00F301A1" w:rsidP="00D83CCC">
      <w:pPr>
        <w:rPr>
          <w:b/>
        </w:rPr>
      </w:pPr>
    </w:p>
    <w:p w:rsidR="00F301A1" w:rsidRDefault="00F301A1" w:rsidP="00D83CCC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D83CCC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3E5329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3E5329">
        <w:trPr>
          <w:jc w:val="center"/>
        </w:trPr>
        <w:tc>
          <w:tcPr>
            <w:tcW w:w="3257" w:type="dxa"/>
            <w:gridSpan w:val="2"/>
          </w:tcPr>
          <w:p w:rsidR="00F301A1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>3 x 4 = 12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</w:p>
        </w:tc>
      </w:tr>
      <w:tr w:rsidR="00F301A1" w:rsidRPr="003474CC" w:rsidTr="003E5329">
        <w:trPr>
          <w:jc w:val="center"/>
        </w:trPr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 w:rsidRPr="003474CC"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3E5329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3E5329">
            <w:pPr>
              <w:rPr>
                <w:b/>
              </w:rPr>
            </w:pPr>
          </w:p>
        </w:tc>
      </w:tr>
    </w:tbl>
    <w:p w:rsidR="00F301A1" w:rsidRDefault="00F301A1" w:rsidP="00D83CCC">
      <w:pPr>
        <w:rPr>
          <w:b/>
        </w:rPr>
      </w:pPr>
    </w:p>
    <w:p w:rsidR="00F301A1" w:rsidRDefault="00F301A1" w:rsidP="00D83CCC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D83C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D83CCC">
        <w:tc>
          <w:tcPr>
            <w:tcW w:w="4886" w:type="dxa"/>
          </w:tcPr>
          <w:p w:rsidR="00F301A1" w:rsidRPr="00D83CCC" w:rsidRDefault="00F301A1" w:rsidP="00D83CCC">
            <w:pPr>
              <w:jc w:val="center"/>
              <w:rPr>
                <w:b/>
              </w:rPr>
            </w:pPr>
            <w:r w:rsidRPr="00D83CCC">
              <w:rPr>
                <w:b/>
              </w:rPr>
              <w:t>AREA/SETTORE</w:t>
            </w:r>
          </w:p>
        </w:tc>
        <w:tc>
          <w:tcPr>
            <w:tcW w:w="4886" w:type="dxa"/>
          </w:tcPr>
          <w:p w:rsidR="00F301A1" w:rsidRPr="00D83CCC" w:rsidRDefault="00F301A1" w:rsidP="00D83CCC">
            <w:pPr>
              <w:jc w:val="center"/>
              <w:rPr>
                <w:b/>
              </w:rPr>
            </w:pPr>
            <w:r w:rsidRPr="00D83CCC">
              <w:rPr>
                <w:b/>
              </w:rPr>
              <w:t>AREA - TRASVERSALI</w:t>
            </w:r>
          </w:p>
        </w:tc>
      </w:tr>
      <w:tr w:rsidR="00F301A1" w:rsidTr="00D83CCC">
        <w:tc>
          <w:tcPr>
            <w:tcW w:w="4886" w:type="dxa"/>
          </w:tcPr>
          <w:p w:rsidR="00F301A1" w:rsidRPr="00D83CCC" w:rsidRDefault="00F301A1" w:rsidP="00D83CCC">
            <w:pPr>
              <w:jc w:val="center"/>
              <w:rPr>
                <w:highlight w:val="yellow"/>
              </w:rPr>
            </w:pPr>
            <w:r w:rsidRPr="001E21BA">
              <w:t>PATRIMONIO</w:t>
            </w:r>
          </w:p>
        </w:tc>
        <w:tc>
          <w:tcPr>
            <w:tcW w:w="4886" w:type="dxa"/>
          </w:tcPr>
          <w:p w:rsidR="00F301A1" w:rsidRDefault="00F301A1" w:rsidP="00D83CCC">
            <w:pPr>
              <w:jc w:val="center"/>
            </w:pPr>
          </w:p>
        </w:tc>
      </w:tr>
    </w:tbl>
    <w:p w:rsidR="00F301A1" w:rsidRDefault="00F301A1" w:rsidP="00D83CCC">
      <w:pPr>
        <w:rPr>
          <w:b/>
        </w:rPr>
      </w:pPr>
    </w:p>
    <w:p w:rsidR="00F301A1" w:rsidRPr="00C93084" w:rsidRDefault="00F301A1" w:rsidP="00D83CCC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3E5DDE">
      <w:pPr>
        <w:jc w:val="both"/>
      </w:pPr>
      <w:r>
        <w:lastRenderedPageBreak/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D83CCC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D83CCC"/>
    <w:p w:rsidR="00F301A1" w:rsidRDefault="00F301A1" w:rsidP="00D83CCC"/>
    <w:p w:rsidR="00F301A1" w:rsidRDefault="00F301A1" w:rsidP="00D83CCC"/>
    <w:p w:rsidR="00F301A1" w:rsidRDefault="00F301A1" w:rsidP="00D83CCC"/>
    <w:p w:rsidR="00F301A1" w:rsidRDefault="00F301A1" w:rsidP="00D83CCC"/>
    <w:p w:rsidR="00F301A1" w:rsidRDefault="00F301A1" w:rsidP="00D83CCC"/>
    <w:p w:rsidR="00F301A1" w:rsidRDefault="00F301A1" w:rsidP="00D83CCC"/>
    <w:p w:rsidR="00F301A1" w:rsidRDefault="00F301A1" w:rsidP="00CF01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23</w:t>
      </w:r>
    </w:p>
    <w:p w:rsidR="00F301A1" w:rsidRDefault="00F301A1" w:rsidP="00CF01A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Concessioni per l’uso di aree o immobili di proprietà pubblica</w:t>
      </w:r>
    </w:p>
    <w:p w:rsidR="00F301A1" w:rsidRDefault="00F301A1"/>
    <w:tbl>
      <w:tblPr>
        <w:tblW w:w="1020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22"/>
        <w:gridCol w:w="3797"/>
        <w:gridCol w:w="3290"/>
      </w:tblGrid>
      <w:tr w:rsidR="00F301A1" w:rsidRPr="003474CC" w:rsidTr="007F15A0">
        <w:trPr>
          <w:trHeight w:val="280"/>
        </w:trPr>
        <w:tc>
          <w:tcPr>
            <w:tcW w:w="3122" w:type="dxa"/>
            <w:shd w:val="clear" w:color="auto" w:fill="D9D9D9"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797" w:type="dxa"/>
            <w:shd w:val="clear" w:color="auto" w:fill="D9D9D9"/>
            <w:noWrap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290" w:type="dxa"/>
            <w:shd w:val="clear" w:color="auto" w:fill="D9D9D9"/>
            <w:noWrap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7F15A0">
        <w:trPr>
          <w:trHeight w:val="280"/>
        </w:trPr>
        <w:tc>
          <w:tcPr>
            <w:tcW w:w="3122" w:type="dxa"/>
          </w:tcPr>
          <w:p w:rsidR="00F301A1" w:rsidRPr="007F15A0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censimento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F15A0">
                  <w:rPr>
                    <w:rFonts w:ascii="Calibri" w:hAnsi="Calibri"/>
                    <w:color w:val="000000"/>
                    <w:sz w:val="20"/>
                    <w:szCs w:val="20"/>
                  </w:rPr>
                  <w:t>del</w:t>
                </w:r>
              </w:smartTag>
            </w:smartTag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patrimonio</w:t>
            </w:r>
            <w:proofErr w:type="spellEnd"/>
          </w:p>
          <w:p w:rsidR="00F301A1" w:rsidRPr="00872768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sistema di affidamento dei beni patrimoniali</w:t>
            </w:r>
          </w:p>
          <w:p w:rsidR="00F301A1" w:rsidRPr="00872768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regolamento per la concessione di aree e beni patrimoniali</w:t>
            </w:r>
          </w:p>
          <w:p w:rsidR="00F301A1" w:rsidRPr="007F15A0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definizione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dei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canoni</w:t>
            </w:r>
            <w:proofErr w:type="spellEnd"/>
          </w:p>
          <w:p w:rsidR="00F301A1" w:rsidRPr="00872768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sistema di definizione del fabbisogno di aree o immobili in locazione passive</w:t>
            </w:r>
          </w:p>
          <w:p w:rsidR="00F301A1" w:rsidRPr="007F15A0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modalità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di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individuazione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dell'area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7F15A0" w:rsidRDefault="00F301A1" w:rsidP="007F15A0">
            <w:pPr>
              <w:pStyle w:val="Paragrafoelenco"/>
              <w:numPr>
                <w:ilvl w:val="0"/>
                <w:numId w:val="27"/>
              </w:numPr>
              <w:ind w:left="216" w:hanging="216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determinazione</w:t>
            </w:r>
            <w:proofErr w:type="spellEnd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7F15A0">
                  <w:rPr>
                    <w:rFonts w:ascii="Calibri" w:hAnsi="Calibri"/>
                    <w:color w:val="000000"/>
                    <w:sz w:val="20"/>
                    <w:szCs w:val="20"/>
                  </w:rPr>
                  <w:t>del</w:t>
                </w:r>
              </w:smartTag>
            </w:smartTag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A0">
              <w:rPr>
                <w:rFonts w:ascii="Calibri" w:hAnsi="Calibri"/>
                <w:color w:val="000000"/>
                <w:sz w:val="20"/>
                <w:szCs w:val="20"/>
              </w:rPr>
              <w:t>canone</w:t>
            </w:r>
            <w:proofErr w:type="spellEnd"/>
          </w:p>
          <w:p w:rsidR="00F301A1" w:rsidRPr="00060172" w:rsidRDefault="00F301A1" w:rsidP="001D298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noWrap/>
          </w:tcPr>
          <w:p w:rsidR="00F301A1" w:rsidRDefault="00F301A1" w:rsidP="007F15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discrezionalità nel rinnovo se previsto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il ricorso all'avviso pubblico</w:t>
            </w:r>
          </w:p>
          <w:p w:rsidR="00F301A1" w:rsidRDefault="00F301A1" w:rsidP="007F15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incompletezza delle modalità di esecuzione della concessione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mancata o incompleta definizione dei canoni o dei corrispettivi a vantaggio dell'amministrazione pubblica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mancata o incompleta definizione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 clausole risolutive o penali</w:t>
            </w:r>
          </w:p>
          <w:p w:rsidR="00F301A1" w:rsidRDefault="00F301A1" w:rsidP="007F15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 xml:space="preserve">- mancata o incompleta definizione di clausole di garanzia 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discrezionalità nella verifica dei requisiti soggettivi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mancata o incompleta verifica dei requisiti oggettivi</w:t>
            </w:r>
          </w:p>
          <w:p w:rsidR="00F301A1" w:rsidRPr="00060172" w:rsidRDefault="00F301A1" w:rsidP="007F15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alterazione </w:t>
            </w:r>
          </w:p>
        </w:tc>
        <w:tc>
          <w:tcPr>
            <w:tcW w:w="3290" w:type="dxa"/>
            <w:noWrap/>
          </w:tcPr>
          <w:p w:rsidR="00F301A1" w:rsidRPr="00060172" w:rsidRDefault="00F301A1" w:rsidP="00060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fissazione dei requisiti soggettivi e oggettivi per il rilascio della concessione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definizione del canone in conformità alle norme di legge o alle stime sul valore del bene concesso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definizione delle regole tecniche per la quantificazione oggettiva del canone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predisposizione di un modello di concessione tipo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previsione di clausole di garanzia e penali in caso di mancato rispetto delle prescrizioni contenute nella concessione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attestazione dell'avvenuta verifica dei requisiti soggettivi</w:t>
            </w: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br/>
              <w:t>- attestazione dell'avvenuta verifica dei requisiti oggettivi</w:t>
            </w:r>
          </w:p>
        </w:tc>
      </w:tr>
    </w:tbl>
    <w:p w:rsidR="00F301A1" w:rsidRDefault="00F301A1"/>
    <w:p w:rsidR="00F301A1" w:rsidRDefault="00F301A1" w:rsidP="003423CF">
      <w:pPr>
        <w:jc w:val="both"/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D1073D">
        <w:trPr>
          <w:jc w:val="center"/>
        </w:trPr>
        <w:tc>
          <w:tcPr>
            <w:tcW w:w="3257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 xml:space="preserve">Pareri 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D1073D">
        <w:trPr>
          <w:jc w:val="center"/>
        </w:trPr>
        <w:tc>
          <w:tcPr>
            <w:tcW w:w="3257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3 x 4 = 12</w:t>
            </w:r>
          </w:p>
        </w:tc>
        <w:tc>
          <w:tcPr>
            <w:tcW w:w="3257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</w:tr>
      <w:tr w:rsidR="00F301A1" w:rsidRPr="003474CC" w:rsidTr="00D1073D">
        <w:trPr>
          <w:jc w:val="center"/>
        </w:trPr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MEDIA</w:t>
            </w:r>
          </w:p>
        </w:tc>
        <w:tc>
          <w:tcPr>
            <w:tcW w:w="1629" w:type="dxa"/>
            <w:shd w:val="clear" w:color="auto" w:fill="FFFF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D1073D">
            <w:pPr>
              <w:rPr>
                <w:b/>
              </w:rPr>
            </w:pPr>
          </w:p>
        </w:tc>
      </w:tr>
    </w:tbl>
    <w:p w:rsidR="00F301A1" w:rsidRDefault="00F301A1" w:rsidP="003423CF">
      <w:pPr>
        <w:rPr>
          <w:b/>
        </w:rPr>
      </w:pPr>
    </w:p>
    <w:p w:rsidR="00F301A1" w:rsidRDefault="00F301A1" w:rsidP="003423CF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342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AREA/SETTORE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  <w:r w:rsidRPr="001E21BA">
              <w:t>PATRIMONIO</w:t>
            </w: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</w:p>
        </w:tc>
      </w:tr>
    </w:tbl>
    <w:p w:rsidR="00F301A1" w:rsidRDefault="00F301A1" w:rsidP="003423CF">
      <w:pPr>
        <w:rPr>
          <w:b/>
        </w:rPr>
      </w:pPr>
    </w:p>
    <w:p w:rsidR="00F301A1" w:rsidRPr="00C93084" w:rsidRDefault="00F301A1" w:rsidP="003423CF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A0414A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</w:t>
      </w:r>
      <w:r>
        <w:lastRenderedPageBreak/>
        <w:t xml:space="preserve">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/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 w:rsidP="008E2739"/>
    <w:p w:rsidR="00F301A1" w:rsidRDefault="00F301A1"/>
    <w:p w:rsidR="00F301A1" w:rsidRDefault="00F301A1"/>
    <w:p w:rsidR="00F301A1" w:rsidRDefault="00F301A1"/>
    <w:p w:rsidR="00F301A1" w:rsidRPr="008175DE" w:rsidRDefault="00F301A1">
      <w:pPr>
        <w:rPr>
          <w:sz w:val="16"/>
          <w:szCs w:val="16"/>
        </w:rPr>
      </w:pPr>
    </w:p>
    <w:p w:rsidR="00F301A1" w:rsidRDefault="00F301A1" w:rsidP="00CF01A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24</w:t>
      </w:r>
    </w:p>
    <w:p w:rsidR="00F301A1" w:rsidRDefault="00F301A1" w:rsidP="00CF01A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</w:pPr>
      <w:r w:rsidRPr="00D51F42">
        <w:rPr>
          <w:b/>
        </w:rPr>
        <w:t xml:space="preserve">Attività </w:t>
      </w:r>
      <w:r>
        <w:rPr>
          <w:b/>
        </w:rPr>
        <w:t>sanzionatorie ablative e restrittive di diritti ( multe, ammende, sanzioni)</w:t>
      </w:r>
    </w:p>
    <w:p w:rsidR="00F301A1" w:rsidRDefault="00F301A1"/>
    <w:tbl>
      <w:tblPr>
        <w:tblW w:w="1023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40"/>
        <w:gridCol w:w="4252"/>
        <w:gridCol w:w="3544"/>
      </w:tblGrid>
      <w:tr w:rsidR="00F301A1" w:rsidRPr="003474CC" w:rsidTr="00B24CFB">
        <w:trPr>
          <w:trHeight w:val="280"/>
        </w:trPr>
        <w:tc>
          <w:tcPr>
            <w:tcW w:w="2440" w:type="dxa"/>
            <w:shd w:val="clear" w:color="auto" w:fill="D9D9D9"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4252" w:type="dxa"/>
            <w:shd w:val="clear" w:color="auto" w:fill="D9D9D9"/>
            <w:noWrap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544" w:type="dxa"/>
            <w:shd w:val="clear" w:color="auto" w:fill="D9D9D9"/>
            <w:noWrap/>
          </w:tcPr>
          <w:p w:rsidR="00F301A1" w:rsidRPr="00F42637" w:rsidRDefault="00F301A1" w:rsidP="00F426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3474CC" w:rsidTr="00B24CFB">
        <w:trPr>
          <w:trHeight w:val="280"/>
        </w:trPr>
        <w:tc>
          <w:tcPr>
            <w:tcW w:w="2440" w:type="dxa"/>
          </w:tcPr>
          <w:p w:rsidR="00F301A1" w:rsidRPr="00C27F2C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7F2C">
              <w:rPr>
                <w:rFonts w:ascii="Calibri" w:hAnsi="Calibri"/>
                <w:color w:val="000000"/>
                <w:sz w:val="20"/>
                <w:szCs w:val="20"/>
              </w:rPr>
              <w:t>abusi</w:t>
            </w:r>
            <w:proofErr w:type="spellEnd"/>
            <w:r w:rsidRPr="00C27F2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7F2C">
              <w:rPr>
                <w:rFonts w:ascii="Calibri" w:hAnsi="Calibri"/>
                <w:color w:val="000000"/>
                <w:sz w:val="20"/>
                <w:szCs w:val="20"/>
              </w:rPr>
              <w:t>edilizi</w:t>
            </w:r>
            <w:proofErr w:type="spellEnd"/>
            <w:r w:rsidRPr="00C27F2C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accertamento di infrazione a leggi o regolamenti;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gestione controlli e accertamenti di infrazione in materia di edilizia-ambiente;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gestione controlli e accertamenti di infrazione in materia di commercio;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procedimenti di accertamento infrazioni attività edilizia e attività produttive;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procedimenti relativi a infrazioni di pubblica incolumità;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procedimenti relativi a infrazioni di norme in materia di igiene e sanità;</w:t>
            </w:r>
          </w:p>
          <w:p w:rsidR="00F301A1" w:rsidRPr="00872768" w:rsidRDefault="00F301A1" w:rsidP="00C27F2C">
            <w:pPr>
              <w:pStyle w:val="Paragrafoelenco"/>
              <w:numPr>
                <w:ilvl w:val="0"/>
                <w:numId w:val="29"/>
              </w:numPr>
              <w:ind w:left="101" w:hanging="193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riscossione sanzioni per inosservanza normativa in materia di abbandono rifiuti, inquinamento idrico, atmosferico </w:t>
            </w:r>
            <w:proofErr w:type="spellStart"/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etc</w:t>
            </w:r>
            <w:proofErr w:type="spellEnd"/>
          </w:p>
        </w:tc>
        <w:tc>
          <w:tcPr>
            <w:tcW w:w="4252" w:type="dxa"/>
            <w:noWrap/>
          </w:tcPr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eventuale discrezionalità riguardo all'applicazione delle sanzioni e nella determinazione della misura della sanzione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eventuale ingiustificata revoca o cancellazione della sanzione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false certificazioni: con comportamento consapevole, il dipendente favorisce l'attestazione di dati non veritieri oppure con negligenza omette dati esistenti;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assoggettamento a minacce o pressioni esterne di vario tipo: in conseguenza di pressioni di vario tipo, i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responsabili dei procedimenti possono compiere operazioni illecite (manipolazione dati) sulla stesura del provvedimento finale;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omissioni di doveri d'ufficio: omissione di azioni o comportamenti dovuti in base all'ufficio svolto;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mancanza di controlli/verifiche: il dipendente omette alcune fasi di controllo o verifica al fine di ottenere per sé o per altri vantaggi;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discrezionalità nelle valutazioni: il dipendente può effettuare stime non conformi o effettuare scelte in modo arbitrario;</w:t>
            </w:r>
          </w:p>
          <w:p w:rsidR="00F301A1" w:rsidRPr="00872768" w:rsidRDefault="00F301A1" w:rsidP="00B24CFB">
            <w:pPr>
              <w:pStyle w:val="Paragrafoelenco"/>
              <w:numPr>
                <w:ilvl w:val="0"/>
                <w:numId w:val="28"/>
              </w:numPr>
              <w:ind w:left="72" w:hanging="141"/>
              <w:jc w:val="both"/>
              <w:rPr>
                <w:rFonts w:ascii="Calibri" w:hAnsi="Calibri"/>
                <w:color w:val="000000"/>
                <w:sz w:val="20"/>
                <w:szCs w:val="20"/>
                <w:lang w:val="it-IT"/>
              </w:rPr>
            </w:pPr>
            <w:r w:rsidRPr="00872768"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>discrezionalità nei tempi di gestione dei procedimenti: il dipendente accelera o ritarda l'adozione del provvedimento finale favorendo o ostacolando interessi privati.</w:t>
            </w:r>
          </w:p>
        </w:tc>
        <w:tc>
          <w:tcPr>
            <w:tcW w:w="3544" w:type="dxa"/>
            <w:noWrap/>
          </w:tcPr>
          <w:p w:rsidR="00F301A1" w:rsidRDefault="00F301A1" w:rsidP="0086248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 rispetto delle norme di legge in ordine all'app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licazione delle sanzioni</w:t>
            </w:r>
          </w:p>
          <w:p w:rsidR="00F301A1" w:rsidRDefault="00F301A1" w:rsidP="0086248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0172">
              <w:rPr>
                <w:rFonts w:ascii="Calibri" w:hAnsi="Calibri"/>
                <w:color w:val="000000"/>
                <w:sz w:val="20"/>
                <w:szCs w:val="20"/>
              </w:rPr>
              <w:t>- verifica delle motivazioni che abbiamo determinato la revoca o la cancellazione</w:t>
            </w:r>
          </w:p>
          <w:p w:rsidR="00F301A1" w:rsidRDefault="00F301A1" w:rsidP="0086248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-aggiornamento costante dei regolamenti e delle procedure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conflitto di interessi</w:t>
            </w:r>
          </w:p>
          <w:p w:rsidR="00F301A1" w:rsidRPr="00B24CFB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obbligo di astensione in caso di conflitto d'interessi e relativa attestazione (circa l'assenza di conflitto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d'interessi) nel corpo del provvedimento di irrogazione di sanzioni, multe, ammende;</w:t>
            </w:r>
          </w:p>
          <w:p w:rsidR="00F301A1" w:rsidRPr="00B24CFB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sviluppare un sistema per la gestione delle sanzioni che impedisca modifiche o cancellazioni una volta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accertata l'infrazione;</w:t>
            </w:r>
          </w:p>
          <w:p w:rsidR="00F301A1" w:rsidRPr="00B24CFB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adozione di procedure standardizzate;</w:t>
            </w:r>
          </w:p>
          <w:p w:rsidR="00F301A1" w:rsidRPr="00B24CFB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rendere accessibili a tutti i soggetti interessati le informazioni relative ai procedimenti e provvedimenti che li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riguardano anche tramite strumenti di identificazione informatica, ivi comprese quelle relative allo stato delle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procedure, ai relativi tempi e allo specifico ufficio competente;</w:t>
            </w:r>
          </w:p>
          <w:p w:rsidR="00F301A1" w:rsidRPr="00060172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5) verifica della corretta applicazione delle misure anche ai fini della valutazione della performance individuale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 xml:space="preserve">degli incaricati di </w:t>
            </w:r>
            <w:proofErr w:type="spellStart"/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>p.o.</w:t>
            </w:r>
            <w:proofErr w:type="spellEnd"/>
            <w:r w:rsidRPr="00B24CFB">
              <w:rPr>
                <w:rFonts w:ascii="Calibri" w:hAnsi="Calibri"/>
                <w:color w:val="000000"/>
                <w:sz w:val="20"/>
                <w:szCs w:val="20"/>
              </w:rPr>
              <w:t xml:space="preserve"> da parte del nucleo di valutazione;</w:t>
            </w:r>
          </w:p>
        </w:tc>
      </w:tr>
    </w:tbl>
    <w:p w:rsidR="00F301A1" w:rsidRPr="008175DE" w:rsidRDefault="00F301A1">
      <w:pPr>
        <w:rPr>
          <w:sz w:val="16"/>
          <w:szCs w:val="16"/>
        </w:rPr>
      </w:pPr>
    </w:p>
    <w:p w:rsidR="00F301A1" w:rsidRDefault="00F301A1" w:rsidP="00D931A9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Pr="008175DE" w:rsidRDefault="00F301A1" w:rsidP="00D931A9">
      <w:pPr>
        <w:rPr>
          <w:b/>
          <w:sz w:val="16"/>
          <w:szCs w:val="16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629"/>
        <w:gridCol w:w="1628"/>
        <w:gridCol w:w="1629"/>
        <w:gridCol w:w="1629"/>
        <w:gridCol w:w="1629"/>
      </w:tblGrid>
      <w:tr w:rsidR="00F301A1" w:rsidRPr="003474CC" w:rsidTr="008175DE">
        <w:trPr>
          <w:trHeight w:val="773"/>
          <w:jc w:val="center"/>
        </w:trPr>
        <w:tc>
          <w:tcPr>
            <w:tcW w:w="3295" w:type="dxa"/>
            <w:gridSpan w:val="2"/>
          </w:tcPr>
          <w:p w:rsidR="00F301A1" w:rsidRPr="003474CC" w:rsidRDefault="00F301A1" w:rsidP="008175DE">
            <w:pPr>
              <w:jc w:val="center"/>
              <w:rPr>
                <w:b/>
              </w:rPr>
            </w:pPr>
            <w:r>
              <w:rPr>
                <w:b/>
              </w:rPr>
              <w:t>Valutazione complessiva del rischio</w:t>
            </w: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8175DE">
        <w:trPr>
          <w:trHeight w:val="555"/>
          <w:jc w:val="center"/>
        </w:trPr>
        <w:tc>
          <w:tcPr>
            <w:tcW w:w="3295" w:type="dxa"/>
            <w:gridSpan w:val="2"/>
          </w:tcPr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VMP x VMI = VCP</w:t>
            </w:r>
          </w:p>
          <w:p w:rsidR="00F301A1" w:rsidRDefault="00F301A1" w:rsidP="00D1073D">
            <w:pPr>
              <w:jc w:val="center"/>
              <w:rPr>
                <w:b/>
              </w:rPr>
            </w:pPr>
            <w:r>
              <w:rPr>
                <w:b/>
              </w:rPr>
              <w:t>4 x 5 = 20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D1073D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D1073D">
            <w:pPr>
              <w:jc w:val="center"/>
              <w:rPr>
                <w:b/>
              </w:rPr>
            </w:pPr>
          </w:p>
        </w:tc>
      </w:tr>
      <w:tr w:rsidR="00F301A1" w:rsidRPr="003474CC" w:rsidTr="008175DE">
        <w:trPr>
          <w:jc w:val="center"/>
        </w:trPr>
        <w:tc>
          <w:tcPr>
            <w:tcW w:w="1666" w:type="dxa"/>
          </w:tcPr>
          <w:p w:rsidR="00F301A1" w:rsidRPr="003474CC" w:rsidRDefault="00F301A1" w:rsidP="00D1073D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D1073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D1073D">
            <w:pPr>
              <w:rPr>
                <w:b/>
              </w:rPr>
            </w:pPr>
          </w:p>
        </w:tc>
      </w:tr>
    </w:tbl>
    <w:p w:rsidR="00F301A1" w:rsidRPr="008175DE" w:rsidRDefault="00F301A1" w:rsidP="00D931A9">
      <w:pPr>
        <w:rPr>
          <w:b/>
          <w:sz w:val="10"/>
          <w:szCs w:val="10"/>
        </w:rPr>
      </w:pPr>
    </w:p>
    <w:p w:rsidR="00F301A1" w:rsidRDefault="00F301A1" w:rsidP="00D931A9">
      <w:pPr>
        <w:jc w:val="center"/>
        <w:rPr>
          <w:b/>
        </w:rPr>
      </w:pPr>
      <w:r w:rsidRPr="00C93084">
        <w:rPr>
          <w:b/>
        </w:rPr>
        <w:lastRenderedPageBreak/>
        <w:t>Unità organizzative le cui attività sono soggette a tale area di rischio</w:t>
      </w:r>
    </w:p>
    <w:p w:rsidR="00F301A1" w:rsidRPr="008175DE" w:rsidRDefault="00F301A1" w:rsidP="00D931A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  <w:r>
              <w:t>SI</w:t>
            </w:r>
          </w:p>
        </w:tc>
      </w:tr>
    </w:tbl>
    <w:p w:rsidR="00F301A1" w:rsidRPr="00C93084" w:rsidRDefault="00F301A1" w:rsidP="00D931A9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1E21BA">
      <w:pPr>
        <w:rPr>
          <w:b/>
        </w:rPr>
      </w:pPr>
    </w:p>
    <w:p w:rsidR="00F301A1" w:rsidRDefault="00F301A1" w:rsidP="001E21BA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1E21BA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1E21BA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 w:rsidP="00AC29F1"/>
    <w:p w:rsidR="00F301A1" w:rsidRDefault="00F301A1" w:rsidP="00AC29F1"/>
    <w:p w:rsidR="00F301A1" w:rsidRDefault="00F301A1" w:rsidP="00AC29F1"/>
    <w:p w:rsidR="00F301A1" w:rsidRDefault="00F301A1" w:rsidP="00AC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25</w:t>
      </w:r>
    </w:p>
    <w:p w:rsidR="00F301A1" w:rsidRDefault="00F301A1" w:rsidP="00AC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1F42">
        <w:rPr>
          <w:b/>
        </w:rPr>
        <w:t xml:space="preserve">Attività </w:t>
      </w:r>
      <w:r>
        <w:rPr>
          <w:b/>
        </w:rPr>
        <w:t>di pianificazione urbanistica</w:t>
      </w:r>
    </w:p>
    <w:p w:rsidR="00F301A1" w:rsidRDefault="00F301A1" w:rsidP="00AC29F1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3969"/>
        <w:gridCol w:w="3118"/>
      </w:tblGrid>
      <w:tr w:rsidR="00F301A1" w:rsidRPr="003474CC" w:rsidTr="008A7D6A">
        <w:trPr>
          <w:trHeight w:val="280"/>
        </w:trPr>
        <w:tc>
          <w:tcPr>
            <w:tcW w:w="2836" w:type="dxa"/>
            <w:shd w:val="clear" w:color="auto" w:fill="D9D9D9"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969" w:type="dxa"/>
            <w:shd w:val="clear" w:color="auto" w:fill="D9D9D9"/>
            <w:noWrap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118" w:type="dxa"/>
            <w:shd w:val="clear" w:color="auto" w:fill="D9D9D9"/>
            <w:noWrap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A9398A" w:rsidTr="008A7D6A">
        <w:trPr>
          <w:trHeight w:val="280"/>
        </w:trPr>
        <w:tc>
          <w:tcPr>
            <w:tcW w:w="2836" w:type="dxa"/>
          </w:tcPr>
          <w:p w:rsidR="00F301A1" w:rsidRDefault="00F301A1" w:rsidP="008175DE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incarico redazione atto di pianificazione urbanistica</w:t>
            </w:r>
          </w:p>
          <w:p w:rsidR="00F301A1" w:rsidRDefault="00F301A1" w:rsidP="008175DE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atto di indirizzo del Consiglio comunale</w:t>
            </w:r>
          </w:p>
          <w:p w:rsidR="00F301A1" w:rsidRDefault="00F301A1" w:rsidP="008175DE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bozza redazione piano urbanistico</w:t>
            </w:r>
          </w:p>
          <w:p w:rsidR="00F301A1" w:rsidRDefault="00F301A1" w:rsidP="008175DE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acquisizione pareri enti di competenza in materia urbanistica</w:t>
            </w:r>
          </w:p>
          <w:p w:rsidR="00F301A1" w:rsidRDefault="00F301A1" w:rsidP="008175DE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verifica impatto ambientale del piano urbanistico</w:t>
            </w:r>
          </w:p>
          <w:p w:rsidR="00F301A1" w:rsidRDefault="00F301A1" w:rsidP="008A7D6A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verificare che i beneficiari del piano non abbiano contati con i tecnici che pianificano l’intervento</w:t>
            </w:r>
          </w:p>
          <w:p w:rsidR="00F301A1" w:rsidRPr="008A7D6A" w:rsidRDefault="00F301A1" w:rsidP="008A7D6A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partecipazione popolare al processo di pianificazione urbanistica</w:t>
            </w:r>
          </w:p>
        </w:tc>
        <w:tc>
          <w:tcPr>
            <w:tcW w:w="3969" w:type="dxa"/>
            <w:noWrap/>
          </w:tcPr>
          <w:p w:rsidR="00F301A1" w:rsidRDefault="00F301A1" w:rsidP="002A23BF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398A">
              <w:rPr>
                <w:rFonts w:ascii="Calibri" w:hAnsi="Calibri"/>
                <w:color w:val="000000"/>
                <w:sz w:val="20"/>
                <w:szCs w:val="20"/>
              </w:rPr>
              <w:t>eventuale discrezionalità riguardo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all'attuazione</w:t>
            </w:r>
            <w:r w:rsidRPr="00A9398A">
              <w:rPr>
                <w:rFonts w:ascii="Calibri" w:hAnsi="Calibri"/>
                <w:color w:val="000000"/>
                <w:sz w:val="20"/>
                <w:szCs w:val="20"/>
              </w:rPr>
              <w:t xml:space="preserve"> delle norme urbanistiche</w:t>
            </w:r>
          </w:p>
          <w:p w:rsidR="00F301A1" w:rsidRDefault="00F301A1" w:rsidP="002A23BF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 xml:space="preserve">individuazione delle attività </w:t>
            </w:r>
            <w:proofErr w:type="spellStart"/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>pianificatorie</w:t>
            </w:r>
            <w:proofErr w:type="spellEnd"/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 xml:space="preserve"> mediante indicazioni fornite dall’organo di indirizzo politico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(Giunta</w:t>
            </w:r>
          </w:p>
          <w:p w:rsidR="00F301A1" w:rsidRDefault="00F301A1" w:rsidP="002A23BF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 xml:space="preserve">partecipazione degli </w:t>
            </w:r>
            <w:proofErr w:type="spellStart"/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>stakeholders</w:t>
            </w:r>
            <w:proofErr w:type="spellEnd"/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 xml:space="preserve"> al processo di pianificazione urbanistica</w:t>
            </w:r>
          </w:p>
          <w:p w:rsidR="00F301A1" w:rsidRPr="002A23BF" w:rsidRDefault="00F301A1" w:rsidP="002A23BF">
            <w:pPr>
              <w:numPr>
                <w:ilvl w:val="0"/>
                <w:numId w:val="30"/>
              </w:numPr>
              <w:ind w:left="72" w:hanging="14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23BF">
              <w:rPr>
                <w:rFonts w:ascii="Calibri" w:hAnsi="Calibri"/>
                <w:color w:val="000000"/>
                <w:sz w:val="20"/>
                <w:szCs w:val="20"/>
              </w:rPr>
              <w:t>mancata attuazione delle norme urbanistiche regionali;</w:t>
            </w:r>
          </w:p>
          <w:p w:rsidR="00F301A1" w:rsidRPr="00A9398A" w:rsidRDefault="00F301A1" w:rsidP="00A939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noWrap/>
          </w:tcPr>
          <w:p w:rsidR="00F301A1" w:rsidRDefault="00F301A1" w:rsidP="00204D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A9398A">
              <w:rPr>
                <w:rFonts w:ascii="Calibri" w:hAnsi="Calibri"/>
                <w:color w:val="000000"/>
                <w:sz w:val="20"/>
                <w:szCs w:val="20"/>
              </w:rPr>
              <w:t>verifica del rispetto delle norme di legge in ordine all'a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ttuazione della pianificazione urbanistica</w:t>
            </w:r>
          </w:p>
          <w:p w:rsidR="00F301A1" w:rsidRDefault="00F301A1" w:rsidP="00204D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A9398A">
              <w:rPr>
                <w:rFonts w:ascii="Calibri" w:hAnsi="Calibri"/>
                <w:color w:val="000000"/>
                <w:sz w:val="20"/>
                <w:szCs w:val="20"/>
              </w:rPr>
              <w:t xml:space="preserve">verifica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delle acquisizioni dei pareri degli enti superiori competenti in materia</w:t>
            </w:r>
          </w:p>
          <w:p w:rsidR="00F301A1" w:rsidRDefault="00F301A1" w:rsidP="00806FA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-assenza di conflitto di interessi dei tecnici preposti alle attività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pianificatorie</w:t>
            </w:r>
            <w:proofErr w:type="spellEnd"/>
          </w:p>
          <w:p w:rsidR="00F301A1" w:rsidRPr="00B00E93" w:rsidRDefault="00F301A1" w:rsidP="004A35E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- verifica assenza di conflitto di interessi</w:t>
            </w:r>
          </w:p>
          <w:p w:rsidR="00F301A1" w:rsidRPr="00A9398A" w:rsidRDefault="00F301A1" w:rsidP="004A35E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E93">
              <w:rPr>
                <w:rFonts w:ascii="Calibri" w:hAnsi="Calibri"/>
                <w:color w:val="000000"/>
                <w:sz w:val="20"/>
                <w:szCs w:val="20"/>
              </w:rPr>
              <w:t>- verifica della congruità del compenso</w:t>
            </w:r>
          </w:p>
        </w:tc>
      </w:tr>
    </w:tbl>
    <w:p w:rsidR="00F301A1" w:rsidRDefault="00F301A1" w:rsidP="00AC29F1"/>
    <w:p w:rsidR="00F301A1" w:rsidRDefault="00F301A1" w:rsidP="00AC29F1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AC29F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3E5329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Pr="00B448BB" w:rsidRDefault="00F301A1" w:rsidP="003E5329">
            <w:pPr>
              <w:jc w:val="center"/>
              <w:rPr>
                <w:b/>
              </w:rPr>
            </w:pPr>
            <w:r w:rsidRPr="00B448BB">
              <w:rPr>
                <w:b/>
              </w:rPr>
              <w:t>Valutazione complessiva del rischio</w:t>
            </w:r>
          </w:p>
          <w:p w:rsidR="00F301A1" w:rsidRPr="00B448BB" w:rsidRDefault="00F301A1" w:rsidP="003E5329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3E5329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Pr="00B448BB" w:rsidRDefault="00F301A1" w:rsidP="003E5329">
            <w:pPr>
              <w:jc w:val="center"/>
              <w:rPr>
                <w:b/>
              </w:rPr>
            </w:pPr>
            <w:r w:rsidRPr="00B448BB">
              <w:rPr>
                <w:b/>
              </w:rPr>
              <w:t>VMP x VMI = VCP</w:t>
            </w:r>
          </w:p>
          <w:p w:rsidR="00F301A1" w:rsidRPr="00B448BB" w:rsidRDefault="00F301A1" w:rsidP="003E5329">
            <w:pPr>
              <w:jc w:val="center"/>
              <w:rPr>
                <w:b/>
              </w:rPr>
            </w:pPr>
            <w:r w:rsidRPr="00B448BB">
              <w:rPr>
                <w:b/>
              </w:rPr>
              <w:t>4 x 5 = 20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3E5329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</w:p>
        </w:tc>
      </w:tr>
      <w:tr w:rsidR="00F301A1" w:rsidRPr="003474CC" w:rsidTr="00B448BB">
        <w:trPr>
          <w:jc w:val="center"/>
        </w:trPr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3E5329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0A49BC" w:rsidRDefault="00F301A1" w:rsidP="003E5329">
            <w:pPr>
              <w:rPr>
                <w:b/>
                <w:highlight w:val="darkCyan"/>
              </w:rPr>
            </w:pPr>
          </w:p>
        </w:tc>
      </w:tr>
    </w:tbl>
    <w:p w:rsidR="00F301A1" w:rsidRDefault="00F301A1" w:rsidP="00AC29F1">
      <w:pPr>
        <w:rPr>
          <w:b/>
        </w:rPr>
      </w:pPr>
    </w:p>
    <w:p w:rsidR="00F301A1" w:rsidRDefault="00F301A1" w:rsidP="00AC29F1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AC29F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  <w:r w:rsidRPr="00B448BB">
              <w:t>URBANISTICA</w:t>
            </w: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</w:p>
        </w:tc>
      </w:tr>
    </w:tbl>
    <w:p w:rsidR="00F301A1" w:rsidRDefault="00F301A1" w:rsidP="00AC29F1">
      <w:pPr>
        <w:rPr>
          <w:b/>
        </w:rPr>
      </w:pPr>
    </w:p>
    <w:p w:rsidR="00F301A1" w:rsidRPr="00C93084" w:rsidRDefault="00F301A1" w:rsidP="00AC29F1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AC29F1"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Default="00F301A1" w:rsidP="00B448BB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B448BB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B448BB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B448BB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/>
    <w:p w:rsidR="00F301A1" w:rsidRDefault="00F301A1"/>
    <w:p w:rsidR="00F301A1" w:rsidRDefault="00F301A1" w:rsidP="002B5DF8"/>
    <w:p w:rsidR="00F301A1" w:rsidRDefault="00F301A1" w:rsidP="00CF01A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26</w:t>
      </w:r>
    </w:p>
    <w:p w:rsidR="00F301A1" w:rsidRDefault="00F301A1" w:rsidP="00CF01A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Smaltimento rifiuti</w:t>
      </w:r>
    </w:p>
    <w:p w:rsidR="00F301A1" w:rsidRDefault="00F301A1" w:rsidP="003324DC"/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07"/>
        <w:gridCol w:w="3402"/>
        <w:gridCol w:w="3971"/>
      </w:tblGrid>
      <w:tr w:rsidR="00F301A1" w:rsidRPr="003474CC" w:rsidTr="00E52A03">
        <w:trPr>
          <w:trHeight w:val="280"/>
        </w:trPr>
        <w:tc>
          <w:tcPr>
            <w:tcW w:w="2807" w:type="dxa"/>
            <w:shd w:val="clear" w:color="auto" w:fill="D9D9D9"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402" w:type="dxa"/>
            <w:shd w:val="clear" w:color="auto" w:fill="D9D9D9"/>
            <w:noWrap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71" w:type="dxa"/>
            <w:shd w:val="clear" w:color="auto" w:fill="D9D9D9"/>
            <w:noWrap/>
          </w:tcPr>
          <w:p w:rsidR="00F301A1" w:rsidRPr="00F42637" w:rsidRDefault="00F301A1" w:rsidP="003E532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A9398A" w:rsidTr="00E52A03">
        <w:trPr>
          <w:trHeight w:val="280"/>
        </w:trPr>
        <w:tc>
          <w:tcPr>
            <w:tcW w:w="2807" w:type="dxa"/>
          </w:tcPr>
          <w:p w:rsidR="00F301A1" w:rsidRDefault="00F301A1" w:rsidP="00EB56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B56E5">
              <w:rPr>
                <w:rFonts w:ascii="Calibri" w:hAnsi="Calibri"/>
                <w:color w:val="000000"/>
                <w:sz w:val="20"/>
                <w:szCs w:val="20"/>
              </w:rPr>
              <w:t>valutazione del servizio da effettuare (raccolta, smaltimento e pulizia strade)</w:t>
            </w:r>
          </w:p>
          <w:p w:rsidR="00F301A1" w:rsidRPr="00EB56E5" w:rsidRDefault="00F301A1" w:rsidP="00EB56E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-predisposizione piano economico-finanziario (valutazione efficacia, efficienza e economicità) sul tipo di servizio da affidare</w:t>
            </w:r>
          </w:p>
          <w:p w:rsidR="00F301A1" w:rsidRDefault="00F301A1" w:rsidP="00316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predisposizione </w:t>
            </w:r>
            <w:r w:rsidRPr="00EB56E5">
              <w:rPr>
                <w:rFonts w:ascii="Calibri" w:hAnsi="Calibri"/>
                <w:color w:val="000000"/>
                <w:sz w:val="20"/>
                <w:szCs w:val="20"/>
              </w:rPr>
              <w:t>atti di gara per affidamento a terzi del servizio di raccolta rifiuti solidi e conferimento in discarica</w:t>
            </w:r>
          </w:p>
          <w:p w:rsidR="00F301A1" w:rsidRDefault="00F301A1" w:rsidP="00316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manifestazione interesse</w:t>
            </w:r>
          </w:p>
          <w:p w:rsidR="00F301A1" w:rsidRPr="00EB56E5" w:rsidRDefault="00F301A1" w:rsidP="00316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gara</w:t>
            </w:r>
            <w:bookmarkStart w:id="0" w:name="_GoBack"/>
            <w:bookmarkEnd w:id="0"/>
          </w:p>
          <w:p w:rsidR="00F301A1" w:rsidRPr="00EB56E5" w:rsidRDefault="00F301A1" w:rsidP="00316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56E5">
              <w:rPr>
                <w:rFonts w:ascii="Calibri" w:hAnsi="Calibri"/>
                <w:color w:val="000000"/>
                <w:sz w:val="20"/>
                <w:szCs w:val="20"/>
              </w:rPr>
              <w:t>- conferimento del servizio</w:t>
            </w:r>
          </w:p>
          <w:p w:rsidR="00F301A1" w:rsidRPr="00EB56E5" w:rsidRDefault="00F301A1" w:rsidP="00316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301A1" w:rsidRDefault="00F301A1" w:rsidP="003161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:rsidR="00F301A1" w:rsidRDefault="00F301A1" w:rsidP="009317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conflitto di interessi</w:t>
            </w:r>
          </w:p>
          <w:p w:rsidR="00F301A1" w:rsidRDefault="00F301A1" w:rsidP="009317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programmazione sulle modalità di espletamento del servizio (gestito direttamente o non)</w:t>
            </w:r>
          </w:p>
          <w:p w:rsidR="00F301A1" w:rsidRPr="00496FEB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un modello organizzativo</w:t>
            </w: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 xml:space="preserve"> per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le diverse frazioni di rifiuto</w:t>
            </w:r>
          </w:p>
          <w:p w:rsidR="00F301A1" w:rsidRDefault="00F301A1" w:rsidP="009317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-mancato controllo sulle modalità di raccolta e di smaltimento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398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assenza di motivazioni per l’affidamento totale o parziale del servizio all’esterno dell’ente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piano economico finanziario (valutazione efficacia, efficienza e economicità) sul tipo di servizio da affidare</w:t>
            </w:r>
          </w:p>
          <w:p w:rsidR="00F301A1" w:rsidRDefault="00F301A1" w:rsidP="009317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-assenza di verifica del </w:t>
            </w: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rispetto dei termini contrattual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da parte del soggetto gestore</w:t>
            </w:r>
          </w:p>
          <w:p w:rsidR="00F301A1" w:rsidRPr="00A9398A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- evidenziare eventuali criticità del servizio, per definir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i miglioramenti da apportare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- verificare il raggiungimento degli obiettivi e dei livelli di servizio previsti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ai documenti contrattuali</w:t>
            </w: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9317DA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- valutare l'andamento economico-finanziario della gestione.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 xml:space="preserve">- sviluppo di un sistema di monitoraggio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interno, garantito dal gestore o dal responsabile del servizio dell’ente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>-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laborazione di report periodici sul modello organizzativo del servizio</w:t>
            </w: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496FEB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>- analisi delle criticità ed individuazione dell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potenzialità di miglioramento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-estensione del codice di comportamento ai dipendenti che non appartengono all’ente ma a ditte esterne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controllo del rispetto dei termini contrattuali da parte del soggetto gestore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-controllo sulla qualità del servizio erogato anche mediante questionari all’utenza</w:t>
            </w:r>
          </w:p>
          <w:p w:rsidR="00F301A1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-controllo sui rifiuti smaltiti direttamente o da parte del soggetto gestore </w:t>
            </w:r>
          </w:p>
          <w:p w:rsidR="00F301A1" w:rsidRPr="00A9398A" w:rsidRDefault="00F301A1" w:rsidP="00496FE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301A1" w:rsidRDefault="00F301A1" w:rsidP="003324DC"/>
    <w:p w:rsidR="00F301A1" w:rsidRDefault="00F301A1" w:rsidP="003324DC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3324D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3E5329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Pr="00BB5B57" w:rsidRDefault="00F301A1" w:rsidP="003E5329">
            <w:pPr>
              <w:jc w:val="center"/>
              <w:rPr>
                <w:b/>
              </w:rPr>
            </w:pPr>
            <w:r w:rsidRPr="00BB5B57">
              <w:rPr>
                <w:b/>
              </w:rPr>
              <w:t>Valutazione complessiva del rischio</w:t>
            </w:r>
          </w:p>
          <w:p w:rsidR="00F301A1" w:rsidRPr="00BB5B57" w:rsidRDefault="00F301A1" w:rsidP="003E5329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3E5329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Pr="00BB5B57" w:rsidRDefault="00F301A1" w:rsidP="003E5329">
            <w:pPr>
              <w:jc w:val="center"/>
              <w:rPr>
                <w:b/>
              </w:rPr>
            </w:pPr>
            <w:r w:rsidRPr="00BB5B57">
              <w:rPr>
                <w:b/>
              </w:rPr>
              <w:t>VMP x VMI = VCP</w:t>
            </w:r>
          </w:p>
          <w:p w:rsidR="00F301A1" w:rsidRPr="00BB5B57" w:rsidRDefault="00F301A1" w:rsidP="003E5329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3E5329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3E5329">
            <w:pPr>
              <w:jc w:val="center"/>
              <w:rPr>
                <w:b/>
              </w:rPr>
            </w:pPr>
          </w:p>
        </w:tc>
      </w:tr>
      <w:tr w:rsidR="00F301A1" w:rsidRPr="003474CC" w:rsidTr="00B448BB">
        <w:trPr>
          <w:jc w:val="center"/>
        </w:trPr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3E532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3E5329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3E5329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008000"/>
          </w:tcPr>
          <w:p w:rsidR="00F301A1" w:rsidRPr="003474CC" w:rsidRDefault="00F301A1" w:rsidP="003E5329">
            <w:pPr>
              <w:rPr>
                <w:b/>
              </w:rPr>
            </w:pPr>
          </w:p>
        </w:tc>
      </w:tr>
    </w:tbl>
    <w:p w:rsidR="00F301A1" w:rsidRDefault="00F301A1" w:rsidP="003324DC">
      <w:pPr>
        <w:rPr>
          <w:b/>
        </w:rPr>
      </w:pPr>
    </w:p>
    <w:p w:rsidR="00F301A1" w:rsidRDefault="00F301A1" w:rsidP="003324DC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3324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AREA/SETTORE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  <w:r w:rsidRPr="00B448BB">
              <w:t>OPERE PUBBLICHE E MANUTENZIONI</w:t>
            </w: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</w:p>
        </w:tc>
      </w:tr>
    </w:tbl>
    <w:p w:rsidR="00F301A1" w:rsidRPr="000E5B87" w:rsidRDefault="00F301A1" w:rsidP="003324DC">
      <w:pPr>
        <w:rPr>
          <w:b/>
          <w:sz w:val="16"/>
          <w:szCs w:val="16"/>
        </w:rPr>
      </w:pPr>
    </w:p>
    <w:p w:rsidR="00F301A1" w:rsidRPr="00C93084" w:rsidRDefault="00F301A1" w:rsidP="003324DC">
      <w:pPr>
        <w:rPr>
          <w:b/>
        </w:rPr>
      </w:pPr>
      <w:r w:rsidRPr="00C93084">
        <w:rPr>
          <w:b/>
        </w:rPr>
        <w:lastRenderedPageBreak/>
        <w:t xml:space="preserve">Pianificazione delle attività di verifica </w:t>
      </w:r>
    </w:p>
    <w:p w:rsidR="00F301A1" w:rsidRDefault="00F301A1" w:rsidP="00BB5B57">
      <w:pPr>
        <w:jc w:val="both"/>
      </w:pPr>
      <w:r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Pr="000E5B87" w:rsidRDefault="00F301A1" w:rsidP="003324DC">
      <w:pPr>
        <w:rPr>
          <w:sz w:val="16"/>
          <w:szCs w:val="16"/>
        </w:rPr>
      </w:pPr>
    </w:p>
    <w:p w:rsidR="00F301A1" w:rsidRDefault="00F301A1" w:rsidP="00B448BB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B448BB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B448BB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B448BB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D07F62"/>
    <w:p w:rsidR="00F301A1" w:rsidRDefault="00F301A1" w:rsidP="00D07F6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AREA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 27</w:t>
      </w:r>
    </w:p>
    <w:p w:rsidR="00F301A1" w:rsidRDefault="00F301A1" w:rsidP="00D07F6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Tributi</w:t>
      </w:r>
    </w:p>
    <w:p w:rsidR="00F301A1" w:rsidRDefault="00F301A1" w:rsidP="00D07F62"/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07"/>
        <w:gridCol w:w="3402"/>
        <w:gridCol w:w="3971"/>
      </w:tblGrid>
      <w:tr w:rsidR="00F301A1" w:rsidRPr="003474CC" w:rsidTr="00B24CFB">
        <w:trPr>
          <w:trHeight w:val="280"/>
        </w:trPr>
        <w:tc>
          <w:tcPr>
            <w:tcW w:w="2807" w:type="dxa"/>
            <w:shd w:val="clear" w:color="auto" w:fill="D9D9D9"/>
          </w:tcPr>
          <w:p w:rsidR="00F301A1" w:rsidRPr="00F42637" w:rsidRDefault="00F301A1" w:rsidP="00B24CF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Mappatura processo</w:t>
            </w:r>
          </w:p>
        </w:tc>
        <w:tc>
          <w:tcPr>
            <w:tcW w:w="3402" w:type="dxa"/>
            <w:shd w:val="clear" w:color="auto" w:fill="D9D9D9"/>
            <w:noWrap/>
          </w:tcPr>
          <w:p w:rsidR="00F301A1" w:rsidRPr="00F42637" w:rsidRDefault="00F301A1" w:rsidP="00B24CF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criticità potenziali</w:t>
            </w:r>
          </w:p>
        </w:tc>
        <w:tc>
          <w:tcPr>
            <w:tcW w:w="3971" w:type="dxa"/>
            <w:shd w:val="clear" w:color="auto" w:fill="D9D9D9"/>
            <w:noWrap/>
          </w:tcPr>
          <w:p w:rsidR="00F301A1" w:rsidRPr="00F42637" w:rsidRDefault="00F301A1" w:rsidP="00B24CF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Descrizione </w:t>
            </w:r>
            <w:r w:rsidRPr="00BA4296">
              <w:rPr>
                <w:rFonts w:ascii="Calibri" w:hAnsi="Calibri"/>
                <w:b/>
                <w:color w:val="000000"/>
                <w:sz w:val="20"/>
                <w:szCs w:val="20"/>
              </w:rPr>
              <w:t>misure previste</w:t>
            </w:r>
          </w:p>
        </w:tc>
      </w:tr>
      <w:tr w:rsidR="00F301A1" w:rsidRPr="00A9398A" w:rsidTr="00B24CFB">
        <w:trPr>
          <w:trHeight w:val="280"/>
        </w:trPr>
        <w:tc>
          <w:tcPr>
            <w:tcW w:w="2807" w:type="dxa"/>
          </w:tcPr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Costituzione banca dati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-Controllo e verifica della veridicità delle dichiarazioni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-Verifica ed incrocio dati dichiarati e dati catastali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-Sopralluoghi tecnici per ulteriori verifiche 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-Predisposizione ed invio ruolo pagamenti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-Verifica dei pagamenti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-Sollecito e diffida ai contribuenti ritardatari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-Emissione ruolo coattivo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conflitto di interessi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programmazione sulle modalità di espletamento del servizio (gestito direttamente o non)</w:t>
            </w:r>
          </w:p>
          <w:p w:rsidR="00F301A1" w:rsidRPr="00496FEB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di un modello organizzativo</w:t>
            </w: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 xml:space="preserve"> per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le diverse frazioni di rifiuto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-mancato controllo sulle modalità di raccolta e di smaltimento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398A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assenza di motivazioni per l’affidamento totale o parziale del servizio all’esterno dell’ente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-assenza piano economico finanziario (valutazione efficacia, efficienza e economicità) sul tipo di servizio da affidare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-assenza di verifica del </w:t>
            </w: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rispetto dei termini contrattual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 da parte del soggetto gestore</w:t>
            </w:r>
          </w:p>
          <w:p w:rsidR="00F301A1" w:rsidRPr="00A9398A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noWrap/>
          </w:tcPr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- evidenziare eventuali criticità del servizio, per definir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i miglioramenti da apportare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- verificare il raggiungimento degli obiettivi e dei livelli di servizio previsti 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ai documenti contrattuali</w:t>
            </w: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9317DA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317DA">
              <w:rPr>
                <w:rFonts w:ascii="Calibri" w:hAnsi="Calibri"/>
                <w:color w:val="000000"/>
                <w:sz w:val="20"/>
                <w:szCs w:val="20"/>
              </w:rPr>
              <w:t>- valutare l'andamento economico-finanziario della gestione.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 xml:space="preserve">- sviluppo di un sistema di monitoraggio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interno, garantito dal gestore o dal responsabile del servizio dell’ente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>- 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laborazione di report periodici sul modello organizzativo del servizio</w:t>
            </w: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F301A1" w:rsidRPr="00496FEB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96FEB">
              <w:rPr>
                <w:rFonts w:ascii="Calibri" w:hAnsi="Calibri"/>
                <w:color w:val="000000"/>
                <w:sz w:val="20"/>
                <w:szCs w:val="20"/>
              </w:rPr>
              <w:t>- analisi delle criticità ed individuazione dell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 potenzialità di miglioramento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-estensione del codice di comportamento ai dipendenti che non appartengono all’ente ma a ditte esterne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controllo del rispetto dei termini contrattuali da parte del soggetto gestore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-controllo sulla qualità del servizio erogato anche mediante questionari all’utenza</w:t>
            </w:r>
          </w:p>
          <w:p w:rsidR="00F301A1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-controllo sui rifiuti smaltiti direttamente o da parte del soggetto gestore </w:t>
            </w:r>
          </w:p>
          <w:p w:rsidR="00F301A1" w:rsidRPr="00A9398A" w:rsidRDefault="00F301A1" w:rsidP="00B24C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301A1" w:rsidRDefault="00F301A1" w:rsidP="00D07F62"/>
    <w:p w:rsidR="00F301A1" w:rsidRDefault="00F301A1" w:rsidP="00D07F62">
      <w:pPr>
        <w:rPr>
          <w:b/>
        </w:rPr>
      </w:pPr>
      <w:r>
        <w:rPr>
          <w:b/>
        </w:rPr>
        <w:t xml:space="preserve">GRADO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RISCHIO</w:t>
      </w:r>
    </w:p>
    <w:p w:rsidR="00F301A1" w:rsidRDefault="00F301A1" w:rsidP="00D07F6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629"/>
        <w:gridCol w:w="1628"/>
        <w:gridCol w:w="1629"/>
        <w:gridCol w:w="1629"/>
        <w:gridCol w:w="1629"/>
      </w:tblGrid>
      <w:tr w:rsidR="00F301A1" w:rsidRPr="003474CC" w:rsidTr="00B24CFB">
        <w:trPr>
          <w:trHeight w:val="773"/>
          <w:jc w:val="center"/>
        </w:trPr>
        <w:tc>
          <w:tcPr>
            <w:tcW w:w="3257" w:type="dxa"/>
            <w:gridSpan w:val="2"/>
          </w:tcPr>
          <w:p w:rsidR="00F301A1" w:rsidRPr="00BB5B57" w:rsidRDefault="00F301A1" w:rsidP="00B24CFB">
            <w:pPr>
              <w:jc w:val="center"/>
              <w:rPr>
                <w:b/>
              </w:rPr>
            </w:pPr>
            <w:r w:rsidRPr="00BB5B57">
              <w:rPr>
                <w:b/>
              </w:rPr>
              <w:t>Valutazione complessiva del rischio</w:t>
            </w:r>
          </w:p>
          <w:p w:rsidR="00F301A1" w:rsidRPr="00BB5B57" w:rsidRDefault="00F301A1" w:rsidP="00B24CFB">
            <w:pPr>
              <w:jc w:val="center"/>
              <w:rPr>
                <w:b/>
              </w:rPr>
            </w:pPr>
          </w:p>
        </w:tc>
        <w:tc>
          <w:tcPr>
            <w:tcW w:w="3257" w:type="dxa"/>
            <w:gridSpan w:val="2"/>
            <w:vMerge w:val="restart"/>
          </w:tcPr>
          <w:p w:rsidR="00F301A1" w:rsidRDefault="00F301A1" w:rsidP="00B24CFB">
            <w:pPr>
              <w:jc w:val="center"/>
              <w:rPr>
                <w:b/>
              </w:rPr>
            </w:pPr>
            <w:r>
              <w:rPr>
                <w:b/>
              </w:rPr>
              <w:t>Pareri</w:t>
            </w:r>
          </w:p>
          <w:p w:rsidR="00F301A1" w:rsidRPr="003474CC" w:rsidRDefault="00F301A1" w:rsidP="00B24CFB">
            <w:pPr>
              <w:jc w:val="center"/>
              <w:rPr>
                <w:b/>
              </w:rPr>
            </w:pPr>
            <w:r w:rsidRPr="003474CC">
              <w:rPr>
                <w:b/>
              </w:rPr>
              <w:t>controlli preventivi</w:t>
            </w:r>
          </w:p>
        </w:tc>
        <w:tc>
          <w:tcPr>
            <w:tcW w:w="3258" w:type="dxa"/>
            <w:gridSpan w:val="2"/>
            <w:vMerge w:val="restart"/>
          </w:tcPr>
          <w:p w:rsidR="00F301A1" w:rsidRPr="003474CC" w:rsidRDefault="00F301A1" w:rsidP="00B24CFB">
            <w:pPr>
              <w:jc w:val="center"/>
              <w:rPr>
                <w:b/>
              </w:rPr>
            </w:pPr>
            <w:r w:rsidRPr="003474CC">
              <w:rPr>
                <w:b/>
              </w:rPr>
              <w:t>Attività di indirizzo</w:t>
            </w:r>
          </w:p>
        </w:tc>
      </w:tr>
      <w:tr w:rsidR="00F301A1" w:rsidRPr="003474CC" w:rsidTr="00B24CFB">
        <w:trPr>
          <w:trHeight w:val="555"/>
          <w:jc w:val="center"/>
        </w:trPr>
        <w:tc>
          <w:tcPr>
            <w:tcW w:w="3257" w:type="dxa"/>
            <w:gridSpan w:val="2"/>
          </w:tcPr>
          <w:p w:rsidR="00F301A1" w:rsidRPr="00BB5B57" w:rsidRDefault="00F301A1" w:rsidP="00B24CFB">
            <w:pPr>
              <w:jc w:val="center"/>
              <w:rPr>
                <w:b/>
              </w:rPr>
            </w:pPr>
            <w:r w:rsidRPr="00BB5B57">
              <w:rPr>
                <w:b/>
              </w:rPr>
              <w:t>VMP x VMI = VCP</w:t>
            </w:r>
          </w:p>
          <w:p w:rsidR="00F301A1" w:rsidRPr="00BB5B57" w:rsidRDefault="00F301A1" w:rsidP="00B24CFB">
            <w:pPr>
              <w:jc w:val="center"/>
              <w:rPr>
                <w:b/>
              </w:rPr>
            </w:pPr>
            <w:r>
              <w:rPr>
                <w:b/>
              </w:rPr>
              <w:t>5 x 5 = 25</w:t>
            </w:r>
          </w:p>
        </w:tc>
        <w:tc>
          <w:tcPr>
            <w:tcW w:w="3257" w:type="dxa"/>
            <w:gridSpan w:val="2"/>
            <w:vMerge/>
          </w:tcPr>
          <w:p w:rsidR="00F301A1" w:rsidRDefault="00F301A1" w:rsidP="00B24CFB">
            <w:pPr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vMerge/>
          </w:tcPr>
          <w:p w:rsidR="00F301A1" w:rsidRPr="003474CC" w:rsidRDefault="00F301A1" w:rsidP="00B24CFB">
            <w:pPr>
              <w:jc w:val="center"/>
              <w:rPr>
                <w:b/>
              </w:rPr>
            </w:pPr>
          </w:p>
        </w:tc>
      </w:tr>
      <w:tr w:rsidR="00F301A1" w:rsidRPr="003474CC" w:rsidTr="00B24CFB">
        <w:trPr>
          <w:jc w:val="center"/>
        </w:trPr>
        <w:tc>
          <w:tcPr>
            <w:tcW w:w="1628" w:type="dxa"/>
          </w:tcPr>
          <w:p w:rsidR="00F301A1" w:rsidRPr="003474CC" w:rsidRDefault="00F301A1" w:rsidP="00B24CFB">
            <w:pPr>
              <w:rPr>
                <w:b/>
              </w:rPr>
            </w:pPr>
            <w:r w:rsidRPr="003474CC">
              <w:rPr>
                <w:b/>
              </w:rPr>
              <w:t>ALTA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24CFB">
            <w:pPr>
              <w:rPr>
                <w:b/>
              </w:rPr>
            </w:pPr>
          </w:p>
        </w:tc>
        <w:tc>
          <w:tcPr>
            <w:tcW w:w="1628" w:type="dxa"/>
          </w:tcPr>
          <w:p w:rsidR="00F301A1" w:rsidRPr="003474CC" w:rsidRDefault="00F301A1" w:rsidP="00B24CF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24CFB">
            <w:pPr>
              <w:rPr>
                <w:b/>
              </w:rPr>
            </w:pPr>
          </w:p>
        </w:tc>
        <w:tc>
          <w:tcPr>
            <w:tcW w:w="1629" w:type="dxa"/>
          </w:tcPr>
          <w:p w:rsidR="00F301A1" w:rsidRPr="003474CC" w:rsidRDefault="00F301A1" w:rsidP="00B24CFB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29" w:type="dxa"/>
            <w:shd w:val="clear" w:color="auto" w:fill="FF0000"/>
          </w:tcPr>
          <w:p w:rsidR="00F301A1" w:rsidRPr="003474CC" w:rsidRDefault="00F301A1" w:rsidP="00B24CFB">
            <w:pPr>
              <w:rPr>
                <w:b/>
              </w:rPr>
            </w:pPr>
          </w:p>
        </w:tc>
      </w:tr>
    </w:tbl>
    <w:p w:rsidR="00F301A1" w:rsidRDefault="00F301A1" w:rsidP="00D07F62">
      <w:pPr>
        <w:rPr>
          <w:b/>
        </w:rPr>
      </w:pPr>
    </w:p>
    <w:p w:rsidR="00F301A1" w:rsidRDefault="00F301A1" w:rsidP="00D07F62">
      <w:pPr>
        <w:jc w:val="center"/>
        <w:rPr>
          <w:b/>
        </w:rPr>
      </w:pPr>
      <w:r w:rsidRPr="00C93084">
        <w:rPr>
          <w:b/>
        </w:rPr>
        <w:t>Unità organizzative le cui attività sono soggette a tale area di rischio</w:t>
      </w:r>
    </w:p>
    <w:p w:rsidR="00F301A1" w:rsidRPr="00C93084" w:rsidRDefault="00F301A1" w:rsidP="00D07F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4886"/>
      </w:tblGrid>
      <w:tr w:rsidR="00F301A1" w:rsidRPr="003472B9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</w:t>
            </w:r>
          </w:p>
        </w:tc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b/>
              </w:rPr>
            </w:pPr>
            <w:r w:rsidRPr="004946F5">
              <w:rPr>
                <w:b/>
              </w:rPr>
              <w:t>AREA - TRASVERSALI</w:t>
            </w:r>
          </w:p>
        </w:tc>
      </w:tr>
      <w:tr w:rsidR="00F301A1" w:rsidTr="004946F5">
        <w:tc>
          <w:tcPr>
            <w:tcW w:w="4886" w:type="dxa"/>
          </w:tcPr>
          <w:p w:rsidR="00F301A1" w:rsidRPr="004946F5" w:rsidRDefault="00F301A1" w:rsidP="004946F5">
            <w:pPr>
              <w:jc w:val="center"/>
              <w:rPr>
                <w:highlight w:val="yellow"/>
              </w:rPr>
            </w:pPr>
            <w:r w:rsidRPr="00B448BB">
              <w:t>FINANZIARIA/TRIBUTI</w:t>
            </w:r>
          </w:p>
        </w:tc>
        <w:tc>
          <w:tcPr>
            <w:tcW w:w="4886" w:type="dxa"/>
          </w:tcPr>
          <w:p w:rsidR="00F301A1" w:rsidRDefault="00F301A1" w:rsidP="004946F5">
            <w:pPr>
              <w:jc w:val="center"/>
            </w:pPr>
          </w:p>
        </w:tc>
      </w:tr>
    </w:tbl>
    <w:p w:rsidR="00F301A1" w:rsidRPr="000E5B87" w:rsidRDefault="00F301A1" w:rsidP="00D07F62">
      <w:pPr>
        <w:rPr>
          <w:b/>
          <w:sz w:val="16"/>
          <w:szCs w:val="16"/>
        </w:rPr>
      </w:pPr>
    </w:p>
    <w:p w:rsidR="00F301A1" w:rsidRPr="00C93084" w:rsidRDefault="00F301A1" w:rsidP="00D07F62">
      <w:pPr>
        <w:rPr>
          <w:b/>
        </w:rPr>
      </w:pPr>
      <w:r w:rsidRPr="00C93084">
        <w:rPr>
          <w:b/>
        </w:rPr>
        <w:t xml:space="preserve">Pianificazione delle attività di verifica </w:t>
      </w:r>
    </w:p>
    <w:p w:rsidR="00F301A1" w:rsidRDefault="00F301A1" w:rsidP="00D07F62">
      <w:pPr>
        <w:jc w:val="both"/>
      </w:pPr>
      <w:r>
        <w:lastRenderedPageBreak/>
        <w:t xml:space="preserve">la verifica sull’attuazione delle misure sarà effettuata nel corso del controllo successivo sulla regolarità amministrativa, secondo le previsioni del Regolamento comunale dei controlli interni mediante l’utilizzo di una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con tutte le prescrizioni sopra elencate e/o di un software dedicato.</w:t>
      </w:r>
    </w:p>
    <w:p w:rsidR="00F301A1" w:rsidRPr="000E5B87" w:rsidRDefault="00F301A1" w:rsidP="00D07F62">
      <w:pPr>
        <w:rPr>
          <w:sz w:val="16"/>
          <w:szCs w:val="16"/>
        </w:rPr>
      </w:pPr>
    </w:p>
    <w:p w:rsidR="00F301A1" w:rsidRDefault="00F301A1" w:rsidP="00B448BB">
      <w:pPr>
        <w:rPr>
          <w:b/>
        </w:rPr>
      </w:pPr>
      <w:r w:rsidRPr="007F76A1">
        <w:rPr>
          <w:b/>
        </w:rPr>
        <w:t>Note di monitoraggio</w:t>
      </w:r>
    </w:p>
    <w:p w:rsidR="00F301A1" w:rsidRDefault="00F301A1" w:rsidP="00B448BB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>Predisposizione</w:t>
      </w:r>
      <w:r>
        <w:rPr>
          <w:spacing w:val="31"/>
          <w:sz w:val="22"/>
        </w:rPr>
        <w:t xml:space="preserve"> </w:t>
      </w:r>
      <w:r>
        <w:rPr>
          <w:sz w:val="22"/>
        </w:rPr>
        <w:t>relazione</w:t>
      </w:r>
      <w:r>
        <w:rPr>
          <w:spacing w:val="31"/>
          <w:sz w:val="22"/>
        </w:rPr>
        <w:t xml:space="preserve"> </w:t>
      </w:r>
      <w:r>
        <w:rPr>
          <w:sz w:val="22"/>
        </w:rPr>
        <w:t>istruttoria</w:t>
      </w:r>
      <w:r>
        <w:rPr>
          <w:sz w:val="22"/>
        </w:rPr>
        <w:tab/>
      </w:r>
    </w:p>
    <w:p w:rsidR="00F301A1" w:rsidRDefault="00F301A1" w:rsidP="00B448BB">
      <w:pPr>
        <w:tabs>
          <w:tab w:val="left" w:pos="2800"/>
          <w:tab w:val="left" w:pos="8289"/>
          <w:tab w:val="left" w:pos="9031"/>
        </w:tabs>
        <w:ind w:right="113"/>
        <w:jc w:val="both"/>
        <w:rPr>
          <w:sz w:val="22"/>
        </w:rPr>
      </w:pPr>
      <w:r>
        <w:rPr>
          <w:sz w:val="22"/>
        </w:rPr>
        <w:t xml:space="preserve">Affiancamento per i </w:t>
      </w:r>
      <w:r>
        <w:rPr>
          <w:spacing w:val="-1"/>
          <w:sz w:val="22"/>
        </w:rPr>
        <w:t xml:space="preserve">processi </w:t>
      </w:r>
      <w:r>
        <w:rPr>
          <w:sz w:val="22"/>
        </w:rPr>
        <w:t>maggiormente complicati</w:t>
      </w:r>
    </w:p>
    <w:p w:rsidR="00F301A1" w:rsidRDefault="00F301A1" w:rsidP="00B448BB">
      <w:pPr>
        <w:tabs>
          <w:tab w:val="left" w:pos="2800"/>
          <w:tab w:val="left" w:pos="6460"/>
          <w:tab w:val="left" w:pos="8289"/>
          <w:tab w:val="left" w:pos="9031"/>
        </w:tabs>
        <w:ind w:right="113"/>
        <w:jc w:val="both"/>
      </w:pPr>
      <w:r>
        <w:rPr>
          <w:sz w:val="22"/>
        </w:rPr>
        <w:t>Discussione alla firma del procedimento</w:t>
      </w:r>
      <w:r>
        <w:rPr>
          <w:spacing w:val="-19"/>
          <w:sz w:val="22"/>
        </w:rPr>
        <w:t xml:space="preserve"> </w:t>
      </w:r>
      <w:r>
        <w:rPr>
          <w:sz w:val="22"/>
        </w:rPr>
        <w:t>finale.</w:t>
      </w:r>
    </w:p>
    <w:p w:rsidR="00F301A1" w:rsidRDefault="00F301A1" w:rsidP="00D07F62"/>
    <w:p w:rsidR="00F301A1" w:rsidRPr="00D07F62" w:rsidRDefault="00F301A1" w:rsidP="00D07F62">
      <w:pPr>
        <w:ind w:firstLine="708"/>
      </w:pPr>
    </w:p>
    <w:sectPr w:rsidR="00F301A1" w:rsidRPr="00D07F62" w:rsidSect="00DC5F72">
      <w:headerReference w:type="default" r:id="rId7"/>
      <w:footerReference w:type="even" r:id="rId8"/>
      <w:footerReference w:type="default" r:id="rId9"/>
      <w:pgSz w:w="11900" w:h="16840"/>
      <w:pgMar w:top="284" w:right="1134" w:bottom="56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A1" w:rsidRDefault="00F301A1" w:rsidP="00F253C2">
      <w:r>
        <w:separator/>
      </w:r>
    </w:p>
  </w:endnote>
  <w:endnote w:type="continuationSeparator" w:id="0">
    <w:p w:rsidR="00F301A1" w:rsidRDefault="00F301A1" w:rsidP="00F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A1" w:rsidRDefault="00763EAF" w:rsidP="002540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01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01A1" w:rsidRDefault="00F301A1" w:rsidP="0025401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A1" w:rsidRDefault="00763EAF" w:rsidP="002540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01A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3D1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01A1" w:rsidRDefault="00F301A1" w:rsidP="0025401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A1" w:rsidRDefault="00F301A1" w:rsidP="00F253C2">
      <w:r>
        <w:separator/>
      </w:r>
    </w:p>
  </w:footnote>
  <w:footnote w:type="continuationSeparator" w:id="0">
    <w:p w:rsidR="00F301A1" w:rsidRDefault="00F301A1" w:rsidP="00F2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A1" w:rsidRPr="00123886" w:rsidRDefault="00F301A1" w:rsidP="00123886">
    <w:pPr>
      <w:pStyle w:val="Intestazione"/>
      <w:jc w:val="right"/>
      <w:rPr>
        <w:b/>
      </w:rPr>
    </w:pPr>
    <w:r w:rsidRPr="00123886">
      <w:rPr>
        <w:b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DD6"/>
    <w:multiLevelType w:val="hybridMultilevel"/>
    <w:tmpl w:val="FFF87D00"/>
    <w:lvl w:ilvl="0" w:tplc="5DC0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9DE"/>
    <w:multiLevelType w:val="hybridMultilevel"/>
    <w:tmpl w:val="20585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41E"/>
    <w:multiLevelType w:val="hybridMultilevel"/>
    <w:tmpl w:val="0FE2BC70"/>
    <w:lvl w:ilvl="0" w:tplc="A80A2D96">
      <w:start w:val="1"/>
      <w:numFmt w:val="decimal"/>
      <w:lvlText w:val="%1."/>
      <w:lvlJc w:val="left"/>
      <w:pPr>
        <w:ind w:left="825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E40D3C">
      <w:numFmt w:val="bullet"/>
      <w:lvlText w:val="•"/>
      <w:lvlJc w:val="left"/>
      <w:pPr>
        <w:ind w:left="1724" w:hanging="356"/>
      </w:pPr>
      <w:rPr>
        <w:rFonts w:hint="default"/>
      </w:rPr>
    </w:lvl>
    <w:lvl w:ilvl="2" w:tplc="03342CC0">
      <w:numFmt w:val="bullet"/>
      <w:lvlText w:val="•"/>
      <w:lvlJc w:val="left"/>
      <w:pPr>
        <w:ind w:left="2629" w:hanging="356"/>
      </w:pPr>
      <w:rPr>
        <w:rFonts w:hint="default"/>
      </w:rPr>
    </w:lvl>
    <w:lvl w:ilvl="3" w:tplc="3F228ACE">
      <w:numFmt w:val="bullet"/>
      <w:lvlText w:val="•"/>
      <w:lvlJc w:val="left"/>
      <w:pPr>
        <w:ind w:left="3533" w:hanging="356"/>
      </w:pPr>
      <w:rPr>
        <w:rFonts w:hint="default"/>
      </w:rPr>
    </w:lvl>
    <w:lvl w:ilvl="4" w:tplc="7D3E3722">
      <w:numFmt w:val="bullet"/>
      <w:lvlText w:val="•"/>
      <w:lvlJc w:val="left"/>
      <w:pPr>
        <w:ind w:left="4438" w:hanging="356"/>
      </w:pPr>
      <w:rPr>
        <w:rFonts w:hint="default"/>
      </w:rPr>
    </w:lvl>
    <w:lvl w:ilvl="5" w:tplc="7F288BD0">
      <w:numFmt w:val="bullet"/>
      <w:lvlText w:val="•"/>
      <w:lvlJc w:val="left"/>
      <w:pPr>
        <w:ind w:left="5343" w:hanging="356"/>
      </w:pPr>
      <w:rPr>
        <w:rFonts w:hint="default"/>
      </w:rPr>
    </w:lvl>
    <w:lvl w:ilvl="6" w:tplc="2954E5D0">
      <w:numFmt w:val="bullet"/>
      <w:lvlText w:val="•"/>
      <w:lvlJc w:val="left"/>
      <w:pPr>
        <w:ind w:left="6247" w:hanging="356"/>
      </w:pPr>
      <w:rPr>
        <w:rFonts w:hint="default"/>
      </w:rPr>
    </w:lvl>
    <w:lvl w:ilvl="7" w:tplc="158E51FC"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974225B8">
      <w:numFmt w:val="bullet"/>
      <w:lvlText w:val="•"/>
      <w:lvlJc w:val="left"/>
      <w:pPr>
        <w:ind w:left="8057" w:hanging="356"/>
      </w:pPr>
      <w:rPr>
        <w:rFonts w:hint="default"/>
      </w:rPr>
    </w:lvl>
  </w:abstractNum>
  <w:abstractNum w:abstractNumId="3">
    <w:nsid w:val="0C4B58A2"/>
    <w:multiLevelType w:val="hybridMultilevel"/>
    <w:tmpl w:val="0D68C90E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7678"/>
    <w:multiLevelType w:val="hybridMultilevel"/>
    <w:tmpl w:val="648CC284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3A7E"/>
    <w:multiLevelType w:val="hybridMultilevel"/>
    <w:tmpl w:val="6E121CBE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767"/>
    <w:multiLevelType w:val="hybridMultilevel"/>
    <w:tmpl w:val="ED6E161C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57D5B"/>
    <w:multiLevelType w:val="hybridMultilevel"/>
    <w:tmpl w:val="5E28C126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41F75"/>
    <w:multiLevelType w:val="hybridMultilevel"/>
    <w:tmpl w:val="03565B16"/>
    <w:lvl w:ilvl="0" w:tplc="DF2C227C">
      <w:start w:val="1"/>
      <w:numFmt w:val="upperRoman"/>
      <w:lvlText w:val="%1"/>
      <w:lvlJc w:val="left"/>
      <w:pPr>
        <w:ind w:left="112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D60E384"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F1FE3084">
      <w:numFmt w:val="bullet"/>
      <w:lvlText w:val="•"/>
      <w:lvlJc w:val="left"/>
      <w:pPr>
        <w:ind w:left="2069" w:hanging="207"/>
      </w:pPr>
      <w:rPr>
        <w:rFonts w:hint="default"/>
      </w:rPr>
    </w:lvl>
    <w:lvl w:ilvl="3" w:tplc="C6543262"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41629E7A">
      <w:numFmt w:val="bullet"/>
      <w:lvlText w:val="•"/>
      <w:lvlJc w:val="left"/>
      <w:pPr>
        <w:ind w:left="4018" w:hanging="207"/>
      </w:pPr>
      <w:rPr>
        <w:rFonts w:hint="default"/>
      </w:rPr>
    </w:lvl>
    <w:lvl w:ilvl="5" w:tplc="283A861E">
      <w:numFmt w:val="bullet"/>
      <w:lvlText w:val="•"/>
      <w:lvlJc w:val="left"/>
      <w:pPr>
        <w:ind w:left="4993" w:hanging="207"/>
      </w:pPr>
      <w:rPr>
        <w:rFonts w:hint="default"/>
      </w:rPr>
    </w:lvl>
    <w:lvl w:ilvl="6" w:tplc="D0F29184">
      <w:numFmt w:val="bullet"/>
      <w:lvlText w:val="•"/>
      <w:lvlJc w:val="left"/>
      <w:pPr>
        <w:ind w:left="5967" w:hanging="207"/>
      </w:pPr>
      <w:rPr>
        <w:rFonts w:hint="default"/>
      </w:rPr>
    </w:lvl>
    <w:lvl w:ilvl="7" w:tplc="DB9464AC">
      <w:numFmt w:val="bullet"/>
      <w:lvlText w:val="•"/>
      <w:lvlJc w:val="left"/>
      <w:pPr>
        <w:ind w:left="6942" w:hanging="207"/>
      </w:pPr>
      <w:rPr>
        <w:rFonts w:hint="default"/>
      </w:rPr>
    </w:lvl>
    <w:lvl w:ilvl="8" w:tplc="82209F6C">
      <w:numFmt w:val="bullet"/>
      <w:lvlText w:val="•"/>
      <w:lvlJc w:val="left"/>
      <w:pPr>
        <w:ind w:left="7917" w:hanging="207"/>
      </w:pPr>
      <w:rPr>
        <w:rFonts w:hint="default"/>
      </w:rPr>
    </w:lvl>
  </w:abstractNum>
  <w:abstractNum w:abstractNumId="9">
    <w:nsid w:val="2B4C2AD9"/>
    <w:multiLevelType w:val="hybridMultilevel"/>
    <w:tmpl w:val="F1EC9CAC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64A87"/>
    <w:multiLevelType w:val="hybridMultilevel"/>
    <w:tmpl w:val="D6646868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17055"/>
    <w:multiLevelType w:val="hybridMultilevel"/>
    <w:tmpl w:val="8B4C6BD4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E1E9A"/>
    <w:multiLevelType w:val="hybridMultilevel"/>
    <w:tmpl w:val="8604C460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24A41"/>
    <w:multiLevelType w:val="hybridMultilevel"/>
    <w:tmpl w:val="A800907C"/>
    <w:lvl w:ilvl="0" w:tplc="64546B1A">
      <w:start w:val="1"/>
      <w:numFmt w:val="decimal"/>
      <w:lvlText w:val="%1)"/>
      <w:lvlJc w:val="left"/>
      <w:pPr>
        <w:ind w:left="825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D701E02">
      <w:numFmt w:val="bullet"/>
      <w:lvlText w:val="•"/>
      <w:lvlJc w:val="left"/>
      <w:pPr>
        <w:ind w:left="1724" w:hanging="356"/>
      </w:pPr>
      <w:rPr>
        <w:rFonts w:hint="default"/>
      </w:rPr>
    </w:lvl>
    <w:lvl w:ilvl="2" w:tplc="9112CF0A">
      <w:numFmt w:val="bullet"/>
      <w:lvlText w:val="•"/>
      <w:lvlJc w:val="left"/>
      <w:pPr>
        <w:ind w:left="2629" w:hanging="356"/>
      </w:pPr>
      <w:rPr>
        <w:rFonts w:hint="default"/>
      </w:rPr>
    </w:lvl>
    <w:lvl w:ilvl="3" w:tplc="3320CFD2">
      <w:numFmt w:val="bullet"/>
      <w:lvlText w:val="•"/>
      <w:lvlJc w:val="left"/>
      <w:pPr>
        <w:ind w:left="3533" w:hanging="356"/>
      </w:pPr>
      <w:rPr>
        <w:rFonts w:hint="default"/>
      </w:rPr>
    </w:lvl>
    <w:lvl w:ilvl="4" w:tplc="34B69E0E">
      <w:numFmt w:val="bullet"/>
      <w:lvlText w:val="•"/>
      <w:lvlJc w:val="left"/>
      <w:pPr>
        <w:ind w:left="4438" w:hanging="356"/>
      </w:pPr>
      <w:rPr>
        <w:rFonts w:hint="default"/>
      </w:rPr>
    </w:lvl>
    <w:lvl w:ilvl="5" w:tplc="13AE5F0C">
      <w:numFmt w:val="bullet"/>
      <w:lvlText w:val="•"/>
      <w:lvlJc w:val="left"/>
      <w:pPr>
        <w:ind w:left="5343" w:hanging="356"/>
      </w:pPr>
      <w:rPr>
        <w:rFonts w:hint="default"/>
      </w:rPr>
    </w:lvl>
    <w:lvl w:ilvl="6" w:tplc="DD886EA2">
      <w:numFmt w:val="bullet"/>
      <w:lvlText w:val="•"/>
      <w:lvlJc w:val="left"/>
      <w:pPr>
        <w:ind w:left="6247" w:hanging="356"/>
      </w:pPr>
      <w:rPr>
        <w:rFonts w:hint="default"/>
      </w:rPr>
    </w:lvl>
    <w:lvl w:ilvl="7" w:tplc="9AE01BE6"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A7D2B3BE">
      <w:numFmt w:val="bullet"/>
      <w:lvlText w:val="•"/>
      <w:lvlJc w:val="left"/>
      <w:pPr>
        <w:ind w:left="8057" w:hanging="356"/>
      </w:pPr>
      <w:rPr>
        <w:rFonts w:hint="default"/>
      </w:rPr>
    </w:lvl>
  </w:abstractNum>
  <w:abstractNum w:abstractNumId="14">
    <w:nsid w:val="43973699"/>
    <w:multiLevelType w:val="hybridMultilevel"/>
    <w:tmpl w:val="84205284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64248"/>
    <w:multiLevelType w:val="hybridMultilevel"/>
    <w:tmpl w:val="20582470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81E94"/>
    <w:multiLevelType w:val="hybridMultilevel"/>
    <w:tmpl w:val="9264AF5E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3849"/>
    <w:multiLevelType w:val="hybridMultilevel"/>
    <w:tmpl w:val="BD3404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A2AE5"/>
    <w:multiLevelType w:val="hybridMultilevel"/>
    <w:tmpl w:val="98CE83CC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97CEB"/>
    <w:multiLevelType w:val="hybridMultilevel"/>
    <w:tmpl w:val="36302356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B206B"/>
    <w:multiLevelType w:val="hybridMultilevel"/>
    <w:tmpl w:val="AA7CE546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05B5A"/>
    <w:multiLevelType w:val="hybridMultilevel"/>
    <w:tmpl w:val="BFD6F616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032A3"/>
    <w:multiLevelType w:val="hybridMultilevel"/>
    <w:tmpl w:val="8924D350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90369"/>
    <w:multiLevelType w:val="hybridMultilevel"/>
    <w:tmpl w:val="ECB8DB02"/>
    <w:lvl w:ilvl="0" w:tplc="5DC0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E9B"/>
    <w:multiLevelType w:val="hybridMultilevel"/>
    <w:tmpl w:val="5C4404B6"/>
    <w:lvl w:ilvl="0" w:tplc="11E8610A">
      <w:start w:val="3"/>
      <w:numFmt w:val="bullet"/>
      <w:lvlText w:val="-"/>
      <w:lvlJc w:val="left"/>
      <w:pPr>
        <w:ind w:left="791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6A1613B8"/>
    <w:multiLevelType w:val="hybridMultilevel"/>
    <w:tmpl w:val="36166054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07FAF"/>
    <w:multiLevelType w:val="hybridMultilevel"/>
    <w:tmpl w:val="4D562FBA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53B4E"/>
    <w:multiLevelType w:val="hybridMultilevel"/>
    <w:tmpl w:val="E46233A4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119"/>
    <w:multiLevelType w:val="hybridMultilevel"/>
    <w:tmpl w:val="B126944C"/>
    <w:lvl w:ilvl="0" w:tplc="5DC0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699A"/>
    <w:multiLevelType w:val="hybridMultilevel"/>
    <w:tmpl w:val="0520F888"/>
    <w:lvl w:ilvl="0" w:tplc="11E8610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23"/>
  </w:num>
  <w:num w:numId="6">
    <w:abstractNumId w:val="19"/>
  </w:num>
  <w:num w:numId="7">
    <w:abstractNumId w:val="24"/>
  </w:num>
  <w:num w:numId="8">
    <w:abstractNumId w:val="29"/>
  </w:num>
  <w:num w:numId="9">
    <w:abstractNumId w:val="26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27"/>
  </w:num>
  <w:num w:numId="15">
    <w:abstractNumId w:val="21"/>
  </w:num>
  <w:num w:numId="16">
    <w:abstractNumId w:val="22"/>
  </w:num>
  <w:num w:numId="17">
    <w:abstractNumId w:val="18"/>
  </w:num>
  <w:num w:numId="18">
    <w:abstractNumId w:val="28"/>
  </w:num>
  <w:num w:numId="19">
    <w:abstractNumId w:val="0"/>
  </w:num>
  <w:num w:numId="20">
    <w:abstractNumId w:val="15"/>
  </w:num>
  <w:num w:numId="21">
    <w:abstractNumId w:val="16"/>
  </w:num>
  <w:num w:numId="22">
    <w:abstractNumId w:val="14"/>
  </w:num>
  <w:num w:numId="23">
    <w:abstractNumId w:val="7"/>
  </w:num>
  <w:num w:numId="24">
    <w:abstractNumId w:val="1"/>
  </w:num>
  <w:num w:numId="25">
    <w:abstractNumId w:val="12"/>
  </w:num>
  <w:num w:numId="26">
    <w:abstractNumId w:val="20"/>
  </w:num>
  <w:num w:numId="27">
    <w:abstractNumId w:val="9"/>
  </w:num>
  <w:num w:numId="28">
    <w:abstractNumId w:val="25"/>
  </w:num>
  <w:num w:numId="29">
    <w:abstractNumId w:val="1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172"/>
    <w:rsid w:val="00007FAC"/>
    <w:rsid w:val="00031BC5"/>
    <w:rsid w:val="00033195"/>
    <w:rsid w:val="00047825"/>
    <w:rsid w:val="00060172"/>
    <w:rsid w:val="00062028"/>
    <w:rsid w:val="00086AD3"/>
    <w:rsid w:val="00086F41"/>
    <w:rsid w:val="00090FBE"/>
    <w:rsid w:val="000A49BC"/>
    <w:rsid w:val="000B1941"/>
    <w:rsid w:val="000B3E57"/>
    <w:rsid w:val="000C006E"/>
    <w:rsid w:val="000C02AC"/>
    <w:rsid w:val="000C5B45"/>
    <w:rsid w:val="000E00B7"/>
    <w:rsid w:val="000E5B87"/>
    <w:rsid w:val="000F074B"/>
    <w:rsid w:val="000F3888"/>
    <w:rsid w:val="000F40E5"/>
    <w:rsid w:val="000F4C46"/>
    <w:rsid w:val="00100FE4"/>
    <w:rsid w:val="00104FE0"/>
    <w:rsid w:val="001104FD"/>
    <w:rsid w:val="00117E4C"/>
    <w:rsid w:val="00123886"/>
    <w:rsid w:val="001378B2"/>
    <w:rsid w:val="001527A4"/>
    <w:rsid w:val="00152DD8"/>
    <w:rsid w:val="00162AD4"/>
    <w:rsid w:val="001837FF"/>
    <w:rsid w:val="00196765"/>
    <w:rsid w:val="00197FDF"/>
    <w:rsid w:val="001A2436"/>
    <w:rsid w:val="001B489E"/>
    <w:rsid w:val="001B4F6B"/>
    <w:rsid w:val="001B5B75"/>
    <w:rsid w:val="001D2989"/>
    <w:rsid w:val="001E21BA"/>
    <w:rsid w:val="001F6D5C"/>
    <w:rsid w:val="00204D4B"/>
    <w:rsid w:val="00205AFD"/>
    <w:rsid w:val="00213F12"/>
    <w:rsid w:val="0023222A"/>
    <w:rsid w:val="00232556"/>
    <w:rsid w:val="0025401F"/>
    <w:rsid w:val="00254368"/>
    <w:rsid w:val="00281F3F"/>
    <w:rsid w:val="002930BD"/>
    <w:rsid w:val="002A23BF"/>
    <w:rsid w:val="002A2573"/>
    <w:rsid w:val="002A4F5E"/>
    <w:rsid w:val="002B0762"/>
    <w:rsid w:val="002B5DF8"/>
    <w:rsid w:val="002C1EC6"/>
    <w:rsid w:val="002C5958"/>
    <w:rsid w:val="002C67E8"/>
    <w:rsid w:val="002D205F"/>
    <w:rsid w:val="002D2682"/>
    <w:rsid w:val="002D7599"/>
    <w:rsid w:val="002F2904"/>
    <w:rsid w:val="00301787"/>
    <w:rsid w:val="003161B8"/>
    <w:rsid w:val="003324DC"/>
    <w:rsid w:val="003348BF"/>
    <w:rsid w:val="003423CF"/>
    <w:rsid w:val="003472B9"/>
    <w:rsid w:val="003474CC"/>
    <w:rsid w:val="003504CE"/>
    <w:rsid w:val="00384A38"/>
    <w:rsid w:val="00392932"/>
    <w:rsid w:val="003951B7"/>
    <w:rsid w:val="003A27CB"/>
    <w:rsid w:val="003A3D42"/>
    <w:rsid w:val="003E5329"/>
    <w:rsid w:val="003E5DDE"/>
    <w:rsid w:val="003F1037"/>
    <w:rsid w:val="003F26E6"/>
    <w:rsid w:val="003F54E6"/>
    <w:rsid w:val="004111B3"/>
    <w:rsid w:val="00436ED4"/>
    <w:rsid w:val="004407E6"/>
    <w:rsid w:val="00440B1A"/>
    <w:rsid w:val="00472C82"/>
    <w:rsid w:val="004769B0"/>
    <w:rsid w:val="0049229A"/>
    <w:rsid w:val="004946F5"/>
    <w:rsid w:val="00496FEB"/>
    <w:rsid w:val="004A35E2"/>
    <w:rsid w:val="004C65A0"/>
    <w:rsid w:val="004E1256"/>
    <w:rsid w:val="004E2531"/>
    <w:rsid w:val="00503C48"/>
    <w:rsid w:val="005076EB"/>
    <w:rsid w:val="005235AF"/>
    <w:rsid w:val="00525E5E"/>
    <w:rsid w:val="005260C1"/>
    <w:rsid w:val="00537FEF"/>
    <w:rsid w:val="00543C53"/>
    <w:rsid w:val="00581869"/>
    <w:rsid w:val="00585716"/>
    <w:rsid w:val="005C6491"/>
    <w:rsid w:val="005D6436"/>
    <w:rsid w:val="00614CB6"/>
    <w:rsid w:val="00614D0D"/>
    <w:rsid w:val="00634612"/>
    <w:rsid w:val="00646B60"/>
    <w:rsid w:val="00693EC6"/>
    <w:rsid w:val="006C3388"/>
    <w:rsid w:val="006D783F"/>
    <w:rsid w:val="006E4DC4"/>
    <w:rsid w:val="00714A0B"/>
    <w:rsid w:val="0072434D"/>
    <w:rsid w:val="007616FF"/>
    <w:rsid w:val="00763EAF"/>
    <w:rsid w:val="00770224"/>
    <w:rsid w:val="00770CAC"/>
    <w:rsid w:val="00771301"/>
    <w:rsid w:val="00780023"/>
    <w:rsid w:val="007A153B"/>
    <w:rsid w:val="007A40F4"/>
    <w:rsid w:val="007C4B99"/>
    <w:rsid w:val="007D4487"/>
    <w:rsid w:val="007F15A0"/>
    <w:rsid w:val="007F1876"/>
    <w:rsid w:val="007F254D"/>
    <w:rsid w:val="007F76A1"/>
    <w:rsid w:val="00801C7C"/>
    <w:rsid w:val="00801F72"/>
    <w:rsid w:val="00806FA1"/>
    <w:rsid w:val="008107CB"/>
    <w:rsid w:val="00817287"/>
    <w:rsid w:val="008175DE"/>
    <w:rsid w:val="0082493D"/>
    <w:rsid w:val="00833270"/>
    <w:rsid w:val="00833F8C"/>
    <w:rsid w:val="00834203"/>
    <w:rsid w:val="00853390"/>
    <w:rsid w:val="00862480"/>
    <w:rsid w:val="0087118C"/>
    <w:rsid w:val="00872768"/>
    <w:rsid w:val="008806E2"/>
    <w:rsid w:val="00887A43"/>
    <w:rsid w:val="00891B15"/>
    <w:rsid w:val="008A7D6A"/>
    <w:rsid w:val="008C2308"/>
    <w:rsid w:val="008C50A3"/>
    <w:rsid w:val="008E15D6"/>
    <w:rsid w:val="008E2739"/>
    <w:rsid w:val="008F2786"/>
    <w:rsid w:val="0091145A"/>
    <w:rsid w:val="00915B91"/>
    <w:rsid w:val="009317DA"/>
    <w:rsid w:val="009A3414"/>
    <w:rsid w:val="009E1920"/>
    <w:rsid w:val="009F05C4"/>
    <w:rsid w:val="009F134E"/>
    <w:rsid w:val="009F5174"/>
    <w:rsid w:val="009F671F"/>
    <w:rsid w:val="00A0414A"/>
    <w:rsid w:val="00A079DC"/>
    <w:rsid w:val="00A30B4E"/>
    <w:rsid w:val="00A64A93"/>
    <w:rsid w:val="00A707D5"/>
    <w:rsid w:val="00A725B9"/>
    <w:rsid w:val="00A77037"/>
    <w:rsid w:val="00A83D26"/>
    <w:rsid w:val="00A91A49"/>
    <w:rsid w:val="00A9398A"/>
    <w:rsid w:val="00A96AA7"/>
    <w:rsid w:val="00AA6F5C"/>
    <w:rsid w:val="00AB3AC5"/>
    <w:rsid w:val="00AC0164"/>
    <w:rsid w:val="00AC29F1"/>
    <w:rsid w:val="00AD5535"/>
    <w:rsid w:val="00AF31D2"/>
    <w:rsid w:val="00B00E93"/>
    <w:rsid w:val="00B04E7E"/>
    <w:rsid w:val="00B24532"/>
    <w:rsid w:val="00B24CFB"/>
    <w:rsid w:val="00B275CF"/>
    <w:rsid w:val="00B448BB"/>
    <w:rsid w:val="00B47968"/>
    <w:rsid w:val="00B6218A"/>
    <w:rsid w:val="00B637CA"/>
    <w:rsid w:val="00B6733D"/>
    <w:rsid w:val="00B855CD"/>
    <w:rsid w:val="00B85941"/>
    <w:rsid w:val="00BA23C6"/>
    <w:rsid w:val="00BA4296"/>
    <w:rsid w:val="00BB02E7"/>
    <w:rsid w:val="00BB5B57"/>
    <w:rsid w:val="00BB70A2"/>
    <w:rsid w:val="00BD4CB2"/>
    <w:rsid w:val="00BF4C8F"/>
    <w:rsid w:val="00C10512"/>
    <w:rsid w:val="00C124BA"/>
    <w:rsid w:val="00C16D1A"/>
    <w:rsid w:val="00C27F2C"/>
    <w:rsid w:val="00C436A4"/>
    <w:rsid w:val="00C510DD"/>
    <w:rsid w:val="00C51984"/>
    <w:rsid w:val="00C55BCA"/>
    <w:rsid w:val="00C752B7"/>
    <w:rsid w:val="00C93084"/>
    <w:rsid w:val="00C942EB"/>
    <w:rsid w:val="00CA0ED7"/>
    <w:rsid w:val="00CA599E"/>
    <w:rsid w:val="00CB00CE"/>
    <w:rsid w:val="00CB20BA"/>
    <w:rsid w:val="00CB3CA0"/>
    <w:rsid w:val="00CC42C4"/>
    <w:rsid w:val="00CE287D"/>
    <w:rsid w:val="00CE3A3B"/>
    <w:rsid w:val="00CE75E2"/>
    <w:rsid w:val="00CF01AB"/>
    <w:rsid w:val="00CF3606"/>
    <w:rsid w:val="00CF45E9"/>
    <w:rsid w:val="00D03A15"/>
    <w:rsid w:val="00D07F62"/>
    <w:rsid w:val="00D1073D"/>
    <w:rsid w:val="00D14C84"/>
    <w:rsid w:val="00D23D1C"/>
    <w:rsid w:val="00D51F42"/>
    <w:rsid w:val="00D52661"/>
    <w:rsid w:val="00D739CB"/>
    <w:rsid w:val="00D76377"/>
    <w:rsid w:val="00D77623"/>
    <w:rsid w:val="00D83CCC"/>
    <w:rsid w:val="00D87931"/>
    <w:rsid w:val="00D931A9"/>
    <w:rsid w:val="00D9483B"/>
    <w:rsid w:val="00DC5F72"/>
    <w:rsid w:val="00DD15E6"/>
    <w:rsid w:val="00DD5D09"/>
    <w:rsid w:val="00DE72FB"/>
    <w:rsid w:val="00E05722"/>
    <w:rsid w:val="00E246D4"/>
    <w:rsid w:val="00E266AB"/>
    <w:rsid w:val="00E361E0"/>
    <w:rsid w:val="00E4507C"/>
    <w:rsid w:val="00E52A03"/>
    <w:rsid w:val="00E70801"/>
    <w:rsid w:val="00E75166"/>
    <w:rsid w:val="00E800A1"/>
    <w:rsid w:val="00E909EC"/>
    <w:rsid w:val="00E976AE"/>
    <w:rsid w:val="00EA29F3"/>
    <w:rsid w:val="00EA56B1"/>
    <w:rsid w:val="00EB476A"/>
    <w:rsid w:val="00EB56E5"/>
    <w:rsid w:val="00ED3FC2"/>
    <w:rsid w:val="00ED404C"/>
    <w:rsid w:val="00EE0045"/>
    <w:rsid w:val="00F01C3C"/>
    <w:rsid w:val="00F03FFF"/>
    <w:rsid w:val="00F055BE"/>
    <w:rsid w:val="00F253C2"/>
    <w:rsid w:val="00F301A1"/>
    <w:rsid w:val="00F332FF"/>
    <w:rsid w:val="00F42637"/>
    <w:rsid w:val="00F60B01"/>
    <w:rsid w:val="00F6307B"/>
    <w:rsid w:val="00F636D6"/>
    <w:rsid w:val="00F63B3A"/>
    <w:rsid w:val="00F90736"/>
    <w:rsid w:val="00FD43C3"/>
    <w:rsid w:val="00FD5B9F"/>
    <w:rsid w:val="00FE35B9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6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uiPriority w:val="99"/>
    <w:rsid w:val="00CA0ED7"/>
    <w:pPr>
      <w:autoSpaceDE w:val="0"/>
      <w:autoSpaceDN w:val="0"/>
      <w:adjustRightInd w:val="0"/>
      <w:spacing w:after="240"/>
      <w:jc w:val="center"/>
    </w:pPr>
    <w:rPr>
      <w:rFonts w:ascii="Times New Roman" w:hAnsi="Times New Roman"/>
      <w:sz w:val="28"/>
      <w:szCs w:val="28"/>
    </w:rPr>
  </w:style>
  <w:style w:type="paragraph" w:customStyle="1" w:styleId="Corpo">
    <w:name w:val="Corpo"/>
    <w:uiPriority w:val="99"/>
    <w:rsid w:val="008342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12" w:lineRule="auto"/>
      <w:jc w:val="both"/>
    </w:pPr>
    <w:rPr>
      <w:rFonts w:ascii="Helvetica Neue Light" w:eastAsia="Times New Roman" w:hAnsi="Arial Unicode MS" w:cs="Arial Unicode MS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CF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253C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3C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253C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253C2"/>
    <w:rPr>
      <w:rFonts w:cs="Times New Roman"/>
    </w:rPr>
  </w:style>
  <w:style w:type="paragraph" w:customStyle="1" w:styleId="Default">
    <w:name w:val="Default"/>
    <w:uiPriority w:val="99"/>
    <w:rsid w:val="00A707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9F05C4"/>
    <w:pPr>
      <w:widowControl w:val="0"/>
      <w:autoSpaceDE w:val="0"/>
      <w:autoSpaceDN w:val="0"/>
    </w:pPr>
    <w:rPr>
      <w:rFonts w:ascii="Times New Roman" w:hAnsi="Times New Roman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9F05C4"/>
    <w:rPr>
      <w:rFonts w:ascii="Times New Roman" w:hAnsi="Times New Roman" w:cs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99"/>
    <w:qFormat/>
    <w:rsid w:val="009F05C4"/>
    <w:pPr>
      <w:widowControl w:val="0"/>
      <w:autoSpaceDE w:val="0"/>
      <w:autoSpaceDN w:val="0"/>
      <w:ind w:left="825" w:hanging="360"/>
    </w:pPr>
    <w:rPr>
      <w:rFonts w:ascii="Times New Roman" w:hAnsi="Times New Roman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rsid w:val="002540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9631</Words>
  <Characters>63802</Characters>
  <Application>Microsoft Office Word</Application>
  <DocSecurity>0</DocSecurity>
  <Lines>531</Lines>
  <Paragraphs>146</Paragraphs>
  <ScaleCrop>false</ScaleCrop>
  <Company>Santo Fabiano</Company>
  <LinksUpToDate>false</LinksUpToDate>
  <CharactersWithSpaces>73287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DI RISCHIO 01</dc:title>
  <dc:creator>Santo Fabiano</dc:creator>
  <cp:lastModifiedBy>maurizio.strano</cp:lastModifiedBy>
  <cp:revision>2</cp:revision>
  <cp:lastPrinted>2018-01-29T16:06:00Z</cp:lastPrinted>
  <dcterms:created xsi:type="dcterms:W3CDTF">2018-02-20T12:08:00Z</dcterms:created>
  <dcterms:modified xsi:type="dcterms:W3CDTF">2018-02-20T12:08:00Z</dcterms:modified>
</cp:coreProperties>
</file>