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7" w:rsidRPr="00CA7FC7" w:rsidRDefault="00CA7FC7" w:rsidP="00CA7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7FC7">
        <w:rPr>
          <w:b/>
          <w:sz w:val="32"/>
          <w:szCs w:val="32"/>
        </w:rPr>
        <w:t>CHIAMA I NUMERI UTILI SE HAI FEBBRE, TOSSE, DOLORI MUSCOLARI</w:t>
      </w:r>
    </w:p>
    <w:p w:rsidR="00CA7FC7" w:rsidRDefault="00CA7FC7" w:rsidP="00CA7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CA7FC7">
        <w:rPr>
          <w:sz w:val="24"/>
          <w:szCs w:val="24"/>
        </w:rPr>
        <w:t>SE HAI SINTOMI NON ANDARE AL</w:t>
      </w:r>
      <w:r>
        <w:rPr>
          <w:sz w:val="24"/>
          <w:szCs w:val="24"/>
        </w:rPr>
        <w:t xml:space="preserve"> </w:t>
      </w:r>
      <w:r w:rsidRPr="00CA7FC7">
        <w:rPr>
          <w:sz w:val="24"/>
          <w:szCs w:val="24"/>
        </w:rPr>
        <w:t>PRON</w:t>
      </w:r>
      <w:r w:rsidR="00A514AC">
        <w:rPr>
          <w:sz w:val="24"/>
          <w:szCs w:val="24"/>
        </w:rPr>
        <w:t>T</w:t>
      </w:r>
      <w:r w:rsidRPr="00CA7FC7">
        <w:rPr>
          <w:sz w:val="24"/>
          <w:szCs w:val="24"/>
        </w:rPr>
        <w:t xml:space="preserve">O SOCCORSO ED EVITA IL CONTATTO CON </w:t>
      </w:r>
      <w:r>
        <w:rPr>
          <w:sz w:val="24"/>
          <w:szCs w:val="24"/>
        </w:rPr>
        <w:t>ALTRE</w:t>
      </w:r>
      <w:r w:rsidRPr="00CA7FC7">
        <w:rPr>
          <w:sz w:val="24"/>
          <w:szCs w:val="24"/>
        </w:rPr>
        <w:t xml:space="preserve"> PERSONE. CONSU</w:t>
      </w:r>
      <w:r w:rsidR="005F70AD">
        <w:rPr>
          <w:sz w:val="24"/>
          <w:szCs w:val="24"/>
        </w:rPr>
        <w:t xml:space="preserve">LTA AL TELEFONO IL TUO MEDICO </w:t>
      </w:r>
      <w:proofErr w:type="spellStart"/>
      <w:r w:rsidR="005F70AD">
        <w:rPr>
          <w:sz w:val="24"/>
          <w:szCs w:val="24"/>
        </w:rPr>
        <w:t>DI</w:t>
      </w:r>
      <w:proofErr w:type="spellEnd"/>
      <w:r w:rsidRPr="00CA7FC7">
        <w:rPr>
          <w:sz w:val="24"/>
          <w:szCs w:val="24"/>
        </w:rPr>
        <w:t xml:space="preserve"> BASE</w:t>
      </w:r>
    </w:p>
    <w:p w:rsidR="00CA7FC7" w:rsidRDefault="00AF166C" w:rsidP="00CA7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Numero di pubblica utilità</w:t>
      </w:r>
      <w:r w:rsidR="00971350">
        <w:rPr>
          <w:b/>
          <w:sz w:val="36"/>
          <w:szCs w:val="36"/>
        </w:rPr>
        <w:t xml:space="preserve"> </w:t>
      </w:r>
      <w:r w:rsidR="00CA7FC7" w:rsidRPr="00AF166C">
        <w:rPr>
          <w:b/>
          <w:sz w:val="36"/>
          <w:szCs w:val="36"/>
          <w:highlight w:val="yellow"/>
        </w:rPr>
        <w:t>1500</w:t>
      </w:r>
    </w:p>
    <w:p w:rsidR="00CA7FC7" w:rsidRPr="00CA7FC7" w:rsidRDefault="00971350" w:rsidP="0097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Numero verde Campania </w:t>
      </w:r>
      <w:r w:rsidR="00CA7FC7" w:rsidRPr="00AF166C">
        <w:rPr>
          <w:b/>
          <w:sz w:val="36"/>
          <w:szCs w:val="36"/>
          <w:highlight w:val="yellow"/>
        </w:rPr>
        <w:t>800 90 96 99</w:t>
      </w:r>
    </w:p>
    <w:p w:rsidR="00971350" w:rsidRDefault="00971350" w:rsidP="00971350">
      <w:pPr>
        <w:spacing w:after="0" w:line="240" w:lineRule="auto"/>
        <w:jc w:val="center"/>
        <w:rPr>
          <w:sz w:val="24"/>
          <w:szCs w:val="24"/>
        </w:rPr>
      </w:pPr>
    </w:p>
    <w:p w:rsidR="00971350" w:rsidRPr="00971350" w:rsidRDefault="00971350" w:rsidP="0097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971350">
        <w:rPr>
          <w:rFonts w:eastAsia="Times New Roman" w:cs="Times New Roman"/>
          <w:b/>
          <w:sz w:val="32"/>
          <w:szCs w:val="32"/>
          <w:lang w:eastAsia="it-IT"/>
        </w:rPr>
        <w:t>Servizi Sociali</w:t>
      </w:r>
      <w:r w:rsidR="00A514AC">
        <w:rPr>
          <w:rFonts w:eastAsia="Times New Roman" w:cs="Times New Roman"/>
          <w:b/>
          <w:sz w:val="32"/>
          <w:szCs w:val="32"/>
          <w:lang w:eastAsia="it-IT"/>
        </w:rPr>
        <w:t xml:space="preserve"> COMUNE </w:t>
      </w:r>
      <w:proofErr w:type="spellStart"/>
      <w:r w:rsidR="00A514AC">
        <w:rPr>
          <w:rFonts w:eastAsia="Times New Roman" w:cs="Times New Roman"/>
          <w:b/>
          <w:sz w:val="32"/>
          <w:szCs w:val="32"/>
          <w:lang w:eastAsia="it-IT"/>
        </w:rPr>
        <w:t>DI</w:t>
      </w:r>
      <w:proofErr w:type="spellEnd"/>
      <w:r w:rsidR="00A514AC">
        <w:rPr>
          <w:rFonts w:eastAsia="Times New Roman" w:cs="Times New Roman"/>
          <w:b/>
          <w:sz w:val="32"/>
          <w:szCs w:val="32"/>
          <w:lang w:eastAsia="it-IT"/>
        </w:rPr>
        <w:t xml:space="preserve"> AGROPOLI</w:t>
      </w:r>
      <w:r w:rsidRPr="00971350">
        <w:rPr>
          <w:rFonts w:eastAsia="Times New Roman" w:cs="Times New Roman"/>
          <w:b/>
          <w:sz w:val="32"/>
          <w:szCs w:val="32"/>
          <w:lang w:eastAsia="it-IT"/>
        </w:rPr>
        <w:br/>
        <w:t>Assistenza beni di prima necessità e medicinali</w:t>
      </w:r>
      <w:r w:rsidR="00A514AC">
        <w:rPr>
          <w:rFonts w:eastAsia="Times New Roman" w:cs="Times New Roman"/>
          <w:b/>
          <w:sz w:val="32"/>
          <w:szCs w:val="32"/>
          <w:lang w:eastAsia="it-IT"/>
        </w:rPr>
        <w:t xml:space="preserve"> </w:t>
      </w:r>
      <w:r w:rsidRPr="00971350">
        <w:rPr>
          <w:rFonts w:eastAsia="Times New Roman" w:cs="Times New Roman"/>
          <w:b/>
          <w:sz w:val="32"/>
          <w:szCs w:val="32"/>
          <w:lang w:eastAsia="it-IT"/>
        </w:rPr>
        <w:br/>
      </w:r>
      <w:r w:rsidRPr="00AF166C">
        <w:rPr>
          <w:rFonts w:eastAsia="Times New Roman" w:cs="Times New Roman"/>
          <w:b/>
          <w:bCs/>
          <w:sz w:val="36"/>
          <w:szCs w:val="36"/>
          <w:highlight w:val="yellow"/>
          <w:lang w:eastAsia="it-IT"/>
        </w:rPr>
        <w:t>331.</w:t>
      </w:r>
      <w:r w:rsidR="00AF166C" w:rsidRPr="00AF166C">
        <w:rPr>
          <w:rFonts w:eastAsia="Times New Roman" w:cs="Times New Roman"/>
          <w:b/>
          <w:bCs/>
          <w:sz w:val="36"/>
          <w:szCs w:val="36"/>
          <w:highlight w:val="yellow"/>
          <w:lang w:eastAsia="it-IT"/>
        </w:rPr>
        <w:t>6601621</w:t>
      </w:r>
    </w:p>
    <w:p w:rsidR="00971350" w:rsidRPr="00971350" w:rsidRDefault="00971350" w:rsidP="0097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971350">
        <w:rPr>
          <w:rFonts w:eastAsia="Times New Roman" w:cs="Times New Roman"/>
          <w:sz w:val="24"/>
          <w:szCs w:val="24"/>
          <w:lang w:eastAsia="it-IT"/>
        </w:rPr>
        <w:t xml:space="preserve">da lunedì a </w:t>
      </w:r>
      <w:r>
        <w:rPr>
          <w:rFonts w:eastAsia="Times New Roman" w:cs="Times New Roman"/>
          <w:sz w:val="24"/>
          <w:szCs w:val="24"/>
          <w:lang w:eastAsia="it-IT"/>
        </w:rPr>
        <w:t>venerdì</w:t>
      </w:r>
      <w:r w:rsidRPr="00971350">
        <w:rPr>
          <w:rFonts w:eastAsia="Times New Roman" w:cs="Times New Roman"/>
          <w:sz w:val="24"/>
          <w:szCs w:val="24"/>
          <w:lang w:eastAsia="it-IT"/>
        </w:rPr>
        <w:t>, </w:t>
      </w:r>
      <w:r w:rsidR="00AF166C">
        <w:rPr>
          <w:rFonts w:eastAsia="Times New Roman" w:cs="Times New Roman"/>
          <w:b/>
          <w:bCs/>
          <w:sz w:val="24"/>
          <w:szCs w:val="24"/>
          <w:lang w:eastAsia="it-IT"/>
        </w:rPr>
        <w:t>dalle 9</w:t>
      </w:r>
      <w:r w:rsidRPr="0097135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.00 alle </w:t>
      </w:r>
      <w:r w:rsidR="00AF166C">
        <w:rPr>
          <w:rFonts w:eastAsia="Times New Roman" w:cs="Times New Roman"/>
          <w:b/>
          <w:bCs/>
          <w:sz w:val="24"/>
          <w:szCs w:val="24"/>
          <w:lang w:eastAsia="it-IT"/>
        </w:rPr>
        <w:t>13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.00</w:t>
      </w:r>
    </w:p>
    <w:p w:rsidR="00746D1B" w:rsidRDefault="009D6C94" w:rsidP="00CA7FC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229225" cy="5324475"/>
            <wp:effectExtent l="19050" t="0" r="9525" b="0"/>
            <wp:docPr id="1" name="Immagine 1" descr="C:\Users\utente1\Desktop\89407581_10158159721694516_1185145407278153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1\Desktop\89407581_10158159721694516_118514540727815372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63" cy="532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B" w:rsidRDefault="00746D1B" w:rsidP="00CA7FC7">
      <w:pPr>
        <w:jc w:val="center"/>
        <w:rPr>
          <w:sz w:val="24"/>
          <w:szCs w:val="24"/>
        </w:rPr>
      </w:pPr>
    </w:p>
    <w:p w:rsidR="009D6C94" w:rsidRDefault="00CA7FC7" w:rsidP="00CA7FC7">
      <w:pPr>
        <w:jc w:val="both"/>
      </w:pPr>
      <w:r>
        <w:rPr>
          <w:rStyle w:val="Enfasigrassetto"/>
        </w:rPr>
        <w:t xml:space="preserve">10-03-20 Aggiornamento Coronavirus, da questa mattina </w:t>
      </w:r>
      <w:r w:rsidR="009D6C94">
        <w:rPr>
          <w:rStyle w:val="Enfasigrassetto"/>
        </w:rPr>
        <w:t xml:space="preserve">è </w:t>
      </w:r>
      <w:r>
        <w:rPr>
          <w:rStyle w:val="Enfasigrassetto"/>
        </w:rPr>
        <w:t>in vigore il nuovo decreto del Presidente del Consiglio dei Ministri: misure urgenti di contenimento del contagio su tutto il territorio nazionale</w:t>
      </w:r>
      <w:r w:rsidR="009D6C94">
        <w:rPr>
          <w:rStyle w:val="Enfasigrassetto"/>
        </w:rPr>
        <w:t>.</w:t>
      </w:r>
      <w:r>
        <w:rPr>
          <w:b/>
          <w:bCs/>
        </w:rPr>
        <w:br/>
      </w:r>
    </w:p>
    <w:p w:rsidR="00CA7FC7" w:rsidRDefault="00CA7FC7" w:rsidP="00CA7FC7">
      <w:pPr>
        <w:jc w:val="both"/>
      </w:pPr>
      <w:r>
        <w:t>Si informa la cittadinanza che è in vigore da questa mattina il nuovo decreto della Presidenza del Consiglio dei Ministri</w:t>
      </w:r>
      <w:r w:rsidR="009D6C94">
        <w:t>,</w:t>
      </w:r>
      <w:r>
        <w:t xml:space="preserve"> che estende all’intero territorio nazionale le misure già adottate per la Regione Lombardia.</w:t>
      </w:r>
      <w:r>
        <w:br/>
        <w:t>In particolare:</w:t>
      </w:r>
    </w:p>
    <w:p w:rsidR="00CA7FC7" w:rsidRDefault="00CA7FC7" w:rsidP="00CA7FC7">
      <w:pPr>
        <w:pStyle w:val="Paragrafoelenco"/>
        <w:numPr>
          <w:ilvl w:val="0"/>
          <w:numId w:val="2"/>
        </w:numPr>
        <w:jc w:val="both"/>
      </w:pPr>
      <w:r w:rsidRPr="00CA7FC7">
        <w:rPr>
          <w:b/>
          <w:u w:val="single"/>
        </w:rPr>
        <w:t xml:space="preserve">È VIETATA OGNI FORMA </w:t>
      </w:r>
      <w:proofErr w:type="spellStart"/>
      <w:r w:rsidRPr="00CA7FC7">
        <w:rPr>
          <w:b/>
          <w:u w:val="single"/>
        </w:rPr>
        <w:t>DI</w:t>
      </w:r>
      <w:proofErr w:type="spellEnd"/>
      <w:r w:rsidRPr="00CA7FC7">
        <w:rPr>
          <w:b/>
          <w:u w:val="single"/>
        </w:rPr>
        <w:t xml:space="preserve"> ASSEMBRAMENTO di persone in luoghi pubblici o aperti al pubblico</w:t>
      </w:r>
      <w:r>
        <w:t>.</w:t>
      </w:r>
    </w:p>
    <w:p w:rsidR="00CA7FC7" w:rsidRDefault="00CA7FC7" w:rsidP="00CA7FC7">
      <w:pPr>
        <w:pStyle w:val="Paragrafoelenco"/>
        <w:numPr>
          <w:ilvl w:val="0"/>
          <w:numId w:val="2"/>
        </w:numPr>
        <w:jc w:val="both"/>
      </w:pPr>
      <w:r w:rsidRPr="00CA7FC7">
        <w:rPr>
          <w:b/>
          <w:u w:val="single"/>
        </w:rPr>
        <w:t>EVITARE OGNI SPOSTAMENTO se non per comprovate esigenze di lavoro, di prima necessità e di salute</w:t>
      </w:r>
      <w:r>
        <w:t xml:space="preserve">. In questi ultimi casi è richiesta specifica autocertificazione da rilasciare </w:t>
      </w:r>
      <w:r w:rsidR="00AF166C">
        <w:t>(scaricabile dal sito istituzionale</w:t>
      </w:r>
      <w:r w:rsidR="009D6C94">
        <w:t xml:space="preserve"> del Comune di </w:t>
      </w:r>
      <w:proofErr w:type="spellStart"/>
      <w:r w:rsidR="009D6C94">
        <w:t>Agropoli</w:t>
      </w:r>
      <w:proofErr w:type="spellEnd"/>
      <w:r w:rsidR="009D6C94">
        <w:t xml:space="preserve"> – sezione Emergenza coronavirus</w:t>
      </w:r>
      <w:r w:rsidR="00AF166C">
        <w:t xml:space="preserve">) </w:t>
      </w:r>
      <w:r>
        <w:t>in caso di controllo. E’ consentito il rientro presso la propria residenza, abitazione o domicilio.</w:t>
      </w:r>
    </w:p>
    <w:p w:rsidR="00CA7FC7" w:rsidRDefault="00CA7FC7" w:rsidP="00CA7FC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it-IT"/>
        </w:rPr>
      </w:pPr>
      <w:r w:rsidRPr="00CA7FC7">
        <w:rPr>
          <w:rFonts w:eastAsia="Times New Roman" w:cs="Times New Roman"/>
          <w:b/>
          <w:bCs/>
          <w:lang w:eastAsia="it-IT"/>
        </w:rPr>
        <w:t xml:space="preserve">SI CONSIGLIA </w:t>
      </w:r>
      <w:proofErr w:type="spellStart"/>
      <w:r w:rsidRPr="00CA7FC7">
        <w:rPr>
          <w:rFonts w:eastAsia="Times New Roman" w:cs="Times New Roman"/>
          <w:b/>
          <w:bCs/>
          <w:lang w:eastAsia="it-IT"/>
        </w:rPr>
        <w:t>DI</w:t>
      </w:r>
      <w:proofErr w:type="spellEnd"/>
      <w:r w:rsidRPr="00CA7FC7">
        <w:rPr>
          <w:rFonts w:eastAsia="Times New Roman" w:cs="Times New Roman"/>
          <w:b/>
          <w:bCs/>
          <w:lang w:eastAsia="it-IT"/>
        </w:rPr>
        <w:t xml:space="preserve"> PRESTARE PARTICOLARE ATTENZIONE AL RISPETTO DELLE SEGUENTI PRESCRIZIONI</w:t>
      </w:r>
      <w:r w:rsidR="00AF166C">
        <w:rPr>
          <w:rFonts w:eastAsia="Times New Roman" w:cs="Times New Roman"/>
          <w:b/>
          <w:bCs/>
          <w:lang w:eastAsia="it-IT"/>
        </w:rPr>
        <w:t>,</w:t>
      </w:r>
      <w:r w:rsidRPr="00CA7FC7">
        <w:rPr>
          <w:rFonts w:eastAsia="Times New Roman" w:cs="Times New Roman"/>
          <w:b/>
          <w:bCs/>
          <w:lang w:eastAsia="it-IT"/>
        </w:rPr>
        <w:t xml:space="preserve"> PENA LA SOSPENSIONE DELL’ATTIVITA’: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 xml:space="preserve">SONO SOSPESE LE ATTIVITA’ </w:t>
      </w:r>
      <w:proofErr w:type="spellStart"/>
      <w:r w:rsidRPr="00CA7FC7">
        <w:rPr>
          <w:rFonts w:eastAsia="Times New Roman" w:cs="Times New Roman"/>
          <w:lang w:eastAsia="it-IT"/>
        </w:rPr>
        <w:t>DI</w:t>
      </w:r>
      <w:proofErr w:type="spellEnd"/>
      <w:r w:rsidRPr="00CA7FC7">
        <w:rPr>
          <w:rFonts w:eastAsia="Times New Roman" w:cs="Times New Roman"/>
          <w:lang w:eastAsia="it-IT"/>
        </w:rPr>
        <w:t xml:space="preserve"> PUB, SCUOLE </w:t>
      </w:r>
      <w:proofErr w:type="spellStart"/>
      <w:r w:rsidRPr="00CA7FC7">
        <w:rPr>
          <w:rFonts w:eastAsia="Times New Roman" w:cs="Times New Roman"/>
          <w:lang w:eastAsia="it-IT"/>
        </w:rPr>
        <w:t>DI</w:t>
      </w:r>
      <w:proofErr w:type="spellEnd"/>
      <w:r w:rsidRPr="00CA7FC7">
        <w:rPr>
          <w:rFonts w:eastAsia="Times New Roman" w:cs="Times New Roman"/>
          <w:lang w:eastAsia="it-IT"/>
        </w:rPr>
        <w:t xml:space="preserve"> BALLO, SALE GIOCHI, SALE SCOMMESSE E SALE BINGO, DISCOTECHE E LOCALI assimilati, con applicazione di specifiche sanzion</w:t>
      </w:r>
      <w:r>
        <w:rPr>
          <w:rFonts w:eastAsia="Times New Roman" w:cs="Times New Roman"/>
          <w:lang w:eastAsia="it-IT"/>
        </w:rPr>
        <w:t>i in caso di mancato rispetto</w:t>
      </w:r>
      <w:r w:rsidR="009D6C94">
        <w:rPr>
          <w:rFonts w:eastAsia="Times New Roman" w:cs="Times New Roman"/>
          <w:lang w:eastAsia="it-IT"/>
        </w:rPr>
        <w:t>;</w:t>
      </w:r>
    </w:p>
    <w:p w:rsidR="00CA7FC7" w:rsidRP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b/>
          <w:bCs/>
          <w:lang w:eastAsia="it-IT"/>
        </w:rPr>
        <w:t>Sono CONSENTITE le attività di RISTORAZIONE E BAR DALLE 6.00 ALLE 18.00 con obbligo, a carico del gestore, di predisporre le condizioni per garantire la distanza di sicurezza</w:t>
      </w:r>
      <w:r w:rsidR="009D6C94">
        <w:rPr>
          <w:rFonts w:eastAsia="Times New Roman" w:cs="Times New Roman"/>
          <w:b/>
          <w:bCs/>
          <w:lang w:eastAsia="it-IT"/>
        </w:rPr>
        <w:t>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>Sono CONSENTITE ATTIVITA’ COMMERCIALI a condizione che il gestore garantisca l’accesso ai predetti luoghi con modalità contingentate o idonee a evitare assembramenti di persone. Nei giorni festivi e prefestivi sono chiuse le medie e grandi strutture di vendita presenti all’interno dei c</w:t>
      </w:r>
      <w:r w:rsidR="009D6C94">
        <w:rPr>
          <w:rFonts w:eastAsia="Times New Roman" w:cs="Times New Roman"/>
          <w:lang w:eastAsia="it-IT"/>
        </w:rPr>
        <w:t>entri commerciali e dei mercati;</w:t>
      </w:r>
      <w:r w:rsidRPr="00CA7FC7">
        <w:rPr>
          <w:rFonts w:eastAsia="Times New Roman" w:cs="Times New Roman"/>
          <w:lang w:eastAsia="it-IT"/>
        </w:rPr>
        <w:t xml:space="preserve"> 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b/>
          <w:bCs/>
          <w:lang w:eastAsia="it-IT"/>
        </w:rPr>
        <w:t>La CHIUSURA NON E’ DISPOSTA per le FARMACIE, PARAFARMACIE, ALIMENTARI.</w:t>
      </w:r>
      <w:r>
        <w:rPr>
          <w:rFonts w:eastAsia="Times New Roman" w:cs="Times New Roman"/>
          <w:b/>
          <w:bCs/>
          <w:lang w:eastAsia="it-IT"/>
        </w:rPr>
        <w:t xml:space="preserve"> </w:t>
      </w:r>
      <w:r w:rsidRPr="00CA7FC7">
        <w:rPr>
          <w:rFonts w:eastAsia="Times New Roman" w:cs="Times New Roman"/>
          <w:b/>
          <w:bCs/>
          <w:lang w:eastAsia="it-IT"/>
        </w:rPr>
        <w:t>Si comunica che i negozi di alimentari saranno sempre aperti quindi non è necessario affollare i suddetti nel reperimento dei generi alimentari</w:t>
      </w:r>
      <w:r w:rsidR="009D6C94">
        <w:rPr>
          <w:rFonts w:eastAsia="Times New Roman" w:cs="Times New Roman"/>
          <w:b/>
          <w:bCs/>
          <w:lang w:eastAsia="it-IT"/>
        </w:rPr>
        <w:t>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>CHIUSE PALESTRE, CENTRI SPORTIVI, PISCINE, centri natatori, centri benessere, centri termali, centri culturali, centri</w:t>
      </w:r>
      <w:r w:rsidR="009D6C94">
        <w:rPr>
          <w:rFonts w:eastAsia="Times New Roman" w:cs="Times New Roman"/>
          <w:lang w:eastAsia="it-IT"/>
        </w:rPr>
        <w:t xml:space="preserve"> sociali, centri ricreativi (da ordinanza regionale devono rimanere chiusi anche centri estetici, barbieri e parrucchieri);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>l’apertura dei luoghi di culto è condizionata all’adozione di misure organizzative tali da evitare assembramenti di persone, tenendo conto delle dimensioni e delle caratteristiche dei luoghi, e tali da garantire ai frequentatori la possibilità di rispettare la dista</w:t>
      </w:r>
      <w:r w:rsidR="009D6C94">
        <w:rPr>
          <w:rFonts w:eastAsia="Times New Roman" w:cs="Times New Roman"/>
          <w:lang w:eastAsia="it-IT"/>
        </w:rPr>
        <w:t>nza tra loro di almeno un metro</w:t>
      </w:r>
      <w:r w:rsidRPr="00CA7FC7">
        <w:rPr>
          <w:rFonts w:eastAsia="Times New Roman" w:cs="Times New Roman"/>
          <w:lang w:eastAsia="it-IT"/>
        </w:rPr>
        <w:t xml:space="preserve"> </w:t>
      </w:r>
      <w:r w:rsidRPr="00CA7FC7">
        <w:rPr>
          <w:rFonts w:eastAsia="Times New Roman" w:cs="Times New Roman"/>
          <w:b/>
          <w:lang w:eastAsia="it-IT"/>
        </w:rPr>
        <w:t xml:space="preserve">SONO SOSPESE LE CERIMONIE CIVILI E RELIGIOSE, </w:t>
      </w:r>
      <w:proofErr w:type="spellStart"/>
      <w:r w:rsidRPr="00CA7FC7">
        <w:rPr>
          <w:rFonts w:eastAsia="Times New Roman" w:cs="Times New Roman"/>
          <w:b/>
          <w:lang w:eastAsia="it-IT"/>
        </w:rPr>
        <w:t>IVI</w:t>
      </w:r>
      <w:proofErr w:type="spellEnd"/>
      <w:r w:rsidRPr="00CA7FC7">
        <w:rPr>
          <w:rFonts w:eastAsia="Times New Roman" w:cs="Times New Roman"/>
          <w:b/>
          <w:lang w:eastAsia="it-IT"/>
        </w:rPr>
        <w:t xml:space="preserve"> COMPRESE QUELLE FUNEBRI</w:t>
      </w:r>
      <w:r w:rsidRPr="00CA7FC7">
        <w:rPr>
          <w:rFonts w:eastAsia="Times New Roman" w:cs="Times New Roman"/>
          <w:lang w:eastAsia="it-IT"/>
        </w:rPr>
        <w:t xml:space="preserve">. La Diocesi di </w:t>
      </w:r>
      <w:r>
        <w:rPr>
          <w:rFonts w:eastAsia="Times New Roman" w:cs="Times New Roman"/>
          <w:lang w:eastAsia="it-IT"/>
        </w:rPr>
        <w:t>Vallo</w:t>
      </w:r>
      <w:r w:rsidRPr="00CA7FC7">
        <w:rPr>
          <w:rFonts w:eastAsia="Times New Roman" w:cs="Times New Roman"/>
          <w:lang w:eastAsia="it-IT"/>
        </w:rPr>
        <w:t xml:space="preserve"> </w:t>
      </w:r>
      <w:r w:rsidR="009D6C94">
        <w:rPr>
          <w:rFonts w:eastAsia="Times New Roman" w:cs="Times New Roman"/>
          <w:lang w:eastAsia="it-IT"/>
        </w:rPr>
        <w:t xml:space="preserve">della Lucania </w:t>
      </w:r>
      <w:r w:rsidRPr="00CA7FC7">
        <w:rPr>
          <w:rFonts w:eastAsia="Times New Roman" w:cs="Times New Roman"/>
          <w:lang w:eastAsia="it-IT"/>
        </w:rPr>
        <w:t>ha sospeso anche</w:t>
      </w:r>
      <w:r w:rsidR="009D6C94">
        <w:rPr>
          <w:rFonts w:eastAsia="Times New Roman" w:cs="Times New Roman"/>
          <w:lang w:eastAsia="it-IT"/>
        </w:rPr>
        <w:t xml:space="preserve"> la celebrazione delle messe;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>E’ SOSPESA L’APERTURA DEI MUSEI E DEGLI ALTRI IS</w:t>
      </w:r>
      <w:r>
        <w:rPr>
          <w:rFonts w:eastAsia="Times New Roman" w:cs="Times New Roman"/>
          <w:lang w:eastAsia="it-IT"/>
        </w:rPr>
        <w:t>TITUTI E LUOGHI DELLA CULTURA</w:t>
      </w:r>
      <w:r w:rsidR="009D6C94">
        <w:rPr>
          <w:rFonts w:eastAsia="Times New Roman" w:cs="Times New Roman"/>
          <w:lang w:eastAsia="it-IT"/>
        </w:rPr>
        <w:t>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>Sono sospesi i congedi ordi</w:t>
      </w:r>
      <w:r w:rsidR="009D6C94">
        <w:rPr>
          <w:rFonts w:eastAsia="Times New Roman" w:cs="Times New Roman"/>
          <w:lang w:eastAsia="it-IT"/>
        </w:rPr>
        <w:t>nari del personale sanitario;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 xml:space="preserve">Ai soggetti CON FEBBRE MAGGIORE </w:t>
      </w:r>
      <w:proofErr w:type="spellStart"/>
      <w:r w:rsidRPr="00CA7FC7">
        <w:rPr>
          <w:rFonts w:eastAsia="Times New Roman" w:cs="Times New Roman"/>
          <w:lang w:eastAsia="it-IT"/>
        </w:rPr>
        <w:t>DI</w:t>
      </w:r>
      <w:proofErr w:type="spellEnd"/>
      <w:r w:rsidRPr="00CA7FC7">
        <w:rPr>
          <w:rFonts w:eastAsia="Times New Roman" w:cs="Times New Roman"/>
          <w:lang w:eastAsia="it-IT"/>
        </w:rPr>
        <w:t xml:space="preserve"> 37,5° C è fortemente RACCOMANDATO </w:t>
      </w:r>
      <w:proofErr w:type="spellStart"/>
      <w:r w:rsidRPr="00CA7FC7">
        <w:rPr>
          <w:rFonts w:eastAsia="Times New Roman" w:cs="Times New Roman"/>
          <w:lang w:eastAsia="it-IT"/>
        </w:rPr>
        <w:t>DI</w:t>
      </w:r>
      <w:proofErr w:type="spellEnd"/>
      <w:r w:rsidRPr="00CA7FC7">
        <w:rPr>
          <w:rFonts w:eastAsia="Times New Roman" w:cs="Times New Roman"/>
          <w:lang w:eastAsia="it-IT"/>
        </w:rPr>
        <w:t xml:space="preserve"> RIMANERE A CASA, limitare al massimo i contatti sociali </w:t>
      </w:r>
      <w:r w:rsidR="009D6C94">
        <w:rPr>
          <w:rFonts w:eastAsia="Times New Roman" w:cs="Times New Roman"/>
          <w:lang w:eastAsia="it-IT"/>
        </w:rPr>
        <w:t>e chiamare il medico curante;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 xml:space="preserve">DIVIETO assoluto di mobilità per i </w:t>
      </w:r>
      <w:r w:rsidR="009D6C94">
        <w:rPr>
          <w:rFonts w:eastAsia="Times New Roman" w:cs="Times New Roman"/>
          <w:lang w:eastAsia="it-IT"/>
        </w:rPr>
        <w:t>SOGGETTI POSTI IN QUARANTENA;</w:t>
      </w:r>
    </w:p>
    <w:p w:rsid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b/>
          <w:lang w:eastAsia="it-IT"/>
        </w:rPr>
        <w:t>Si raccomanda ai datori di lavoro pubblici e privati di favorire la fruizione di periodi di congedo ordinario e di ferie</w:t>
      </w:r>
      <w:r w:rsidRPr="00CA7FC7">
        <w:rPr>
          <w:rFonts w:eastAsia="Times New Roman" w:cs="Times New Roman"/>
          <w:lang w:eastAsia="it-IT"/>
        </w:rPr>
        <w:t xml:space="preserve">. La MODALITÀ </w:t>
      </w:r>
      <w:proofErr w:type="spellStart"/>
      <w:r w:rsidRPr="00CA7FC7">
        <w:rPr>
          <w:rFonts w:eastAsia="Times New Roman" w:cs="Times New Roman"/>
          <w:lang w:eastAsia="it-IT"/>
        </w:rPr>
        <w:t>DI</w:t>
      </w:r>
      <w:proofErr w:type="spellEnd"/>
      <w:r w:rsidRPr="00CA7FC7">
        <w:rPr>
          <w:rFonts w:eastAsia="Times New Roman" w:cs="Times New Roman"/>
          <w:lang w:eastAsia="it-IT"/>
        </w:rPr>
        <w:t xml:space="preserve"> LAVORO AGILE può essere applicata, per la durata dello stato di </w:t>
      </w:r>
      <w:r>
        <w:rPr>
          <w:rFonts w:eastAsia="Times New Roman" w:cs="Times New Roman"/>
          <w:lang w:eastAsia="it-IT"/>
        </w:rPr>
        <w:t xml:space="preserve">emergenza </w:t>
      </w:r>
      <w:r w:rsidRPr="00CA7FC7">
        <w:rPr>
          <w:rFonts w:eastAsia="Times New Roman" w:cs="Times New Roman"/>
          <w:lang w:eastAsia="it-IT"/>
        </w:rPr>
        <w:t xml:space="preserve">dai datori di lavoro a ogni rapporto di lavoro subordinato, anche in assenza degli </w:t>
      </w:r>
      <w:r w:rsidR="009D6C94">
        <w:rPr>
          <w:rFonts w:eastAsia="Times New Roman" w:cs="Times New Roman"/>
          <w:lang w:eastAsia="it-IT"/>
        </w:rPr>
        <w:t>accordi individuali previsti;</w:t>
      </w:r>
    </w:p>
    <w:p w:rsidR="00CA7FC7" w:rsidRPr="00CA7FC7" w:rsidRDefault="00CA7FC7" w:rsidP="00CA7F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A7FC7">
        <w:rPr>
          <w:rFonts w:eastAsia="Times New Roman" w:cs="Times New Roman"/>
          <w:lang w:eastAsia="it-IT"/>
        </w:rPr>
        <w:t xml:space="preserve">Attività didattica delle SCUOLE di ogni ordine e grado e servizi educativi per l’infanzia </w:t>
      </w:r>
      <w:r w:rsidRPr="00CA7FC7">
        <w:rPr>
          <w:rFonts w:eastAsia="Times New Roman" w:cs="Times New Roman"/>
          <w:b/>
          <w:lang w:eastAsia="it-IT"/>
        </w:rPr>
        <w:t>SOSPESI FINO AL 3 APRILE</w:t>
      </w:r>
      <w:r w:rsidRPr="00CA7FC7">
        <w:rPr>
          <w:rFonts w:eastAsia="Times New Roman" w:cs="Times New Roman"/>
          <w:lang w:eastAsia="it-IT"/>
        </w:rPr>
        <w:t>.</w:t>
      </w:r>
    </w:p>
    <w:p w:rsidR="00CA7FC7" w:rsidRDefault="00CA7FC7" w:rsidP="009D6C94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  <w:r w:rsidRPr="00CA7FC7">
        <w:rPr>
          <w:rFonts w:eastAsia="Times New Roman" w:cs="Times New Roman"/>
          <w:lang w:eastAsia="it-IT"/>
        </w:rPr>
        <w:lastRenderedPageBreak/>
        <w:t> </w:t>
      </w:r>
      <w:r w:rsidRPr="00CA7FC7">
        <w:rPr>
          <w:rFonts w:eastAsia="Times New Roman" w:cs="Times New Roman"/>
          <w:b/>
          <w:bCs/>
          <w:lang w:eastAsia="it-IT"/>
        </w:rPr>
        <w:t xml:space="preserve">09-03-20 </w:t>
      </w:r>
      <w:proofErr w:type="spellStart"/>
      <w:r>
        <w:rPr>
          <w:rFonts w:eastAsia="Times New Roman" w:cs="Times New Roman"/>
          <w:b/>
          <w:bCs/>
          <w:lang w:eastAsia="it-IT"/>
        </w:rPr>
        <w:t>Agropoli</w:t>
      </w:r>
      <w:proofErr w:type="spellEnd"/>
      <w:r w:rsidRPr="00CA7FC7">
        <w:rPr>
          <w:rFonts w:eastAsia="Times New Roman" w:cs="Times New Roman"/>
          <w:b/>
          <w:bCs/>
          <w:lang w:eastAsia="it-IT"/>
        </w:rPr>
        <w:t xml:space="preserve">. Aggiornamento Coronavirus. Ad oggi sono </w:t>
      </w:r>
      <w:r>
        <w:rPr>
          <w:rFonts w:eastAsia="Times New Roman" w:cs="Times New Roman"/>
          <w:b/>
          <w:bCs/>
          <w:lang w:eastAsia="it-IT"/>
        </w:rPr>
        <w:t>3</w:t>
      </w:r>
      <w:r w:rsidRPr="00CA7FC7">
        <w:rPr>
          <w:rFonts w:eastAsia="Times New Roman" w:cs="Times New Roman"/>
          <w:b/>
          <w:bCs/>
          <w:lang w:eastAsia="it-IT"/>
        </w:rPr>
        <w:t xml:space="preserve"> le persone positive al Covid19</w:t>
      </w:r>
      <w:r w:rsidR="009D6C94">
        <w:rPr>
          <w:rFonts w:eastAsia="Times New Roman" w:cs="Times New Roman"/>
          <w:b/>
          <w:bCs/>
          <w:lang w:eastAsia="it-IT"/>
        </w:rPr>
        <w:t>.</w:t>
      </w:r>
    </w:p>
    <w:p w:rsidR="009D6C94" w:rsidRPr="00CA7FC7" w:rsidRDefault="009D6C94" w:rsidP="009D6C94">
      <w:pPr>
        <w:spacing w:after="0" w:line="240" w:lineRule="auto"/>
        <w:rPr>
          <w:rFonts w:eastAsia="Times New Roman" w:cs="Times New Roman"/>
          <w:lang w:eastAsia="it-IT"/>
        </w:rPr>
      </w:pPr>
    </w:p>
    <w:p w:rsidR="00CA7FC7" w:rsidRPr="00971350" w:rsidRDefault="00971350" w:rsidP="00AF166C">
      <w:pPr>
        <w:jc w:val="both"/>
        <w:rPr>
          <w:b/>
        </w:rPr>
      </w:pPr>
      <w:r w:rsidRPr="009D6C94">
        <w:rPr>
          <w:rStyle w:val="Enfasigrassetto"/>
        </w:rPr>
        <w:t>E’ potenziato</w:t>
      </w:r>
      <w:r w:rsidR="00AF166C" w:rsidRPr="009D6C94">
        <w:rPr>
          <w:rStyle w:val="Enfasigrassetto"/>
        </w:rPr>
        <w:t>,</w:t>
      </w:r>
      <w:r w:rsidRPr="00971350">
        <w:rPr>
          <w:b/>
        </w:rPr>
        <w:t xml:space="preserve"> mediante la disponibilità di una figura professionale, il </w:t>
      </w:r>
      <w:r w:rsidRPr="009D6C94">
        <w:rPr>
          <w:rStyle w:val="Enfasigrassetto"/>
        </w:rPr>
        <w:t>servizio di assistenza telefonica</w:t>
      </w:r>
      <w:r w:rsidRPr="00971350">
        <w:rPr>
          <w:b/>
        </w:rPr>
        <w:t xml:space="preserve"> per persone fragili in isolamento domiciliare e per gli anziani che rimangono a casa e non dispongono di una rete parentale ed amicale di sostegno, per garantire l’acquisto di generi alimentari e dei farmaci, con la collaborazione della Protezione Civile </w:t>
      </w:r>
      <w:r w:rsidR="009D6C94">
        <w:rPr>
          <w:b/>
        </w:rPr>
        <w:t xml:space="preserve">e la Croce Rossa Italiana, </w:t>
      </w:r>
      <w:r w:rsidRPr="00971350">
        <w:rPr>
          <w:b/>
        </w:rPr>
        <w:t>con un accurato riscontro sull’identificazione degli operatori al fine di contrastare eventuali raggiri.</w:t>
      </w:r>
      <w:r w:rsidR="009D6C94">
        <w:rPr>
          <w:b/>
        </w:rPr>
        <w:t xml:space="preserve"> Il numero da contattare è il </w:t>
      </w:r>
      <w:r w:rsidR="009D6C94" w:rsidRPr="009D6C94">
        <w:rPr>
          <w:b/>
          <w:highlight w:val="yellow"/>
        </w:rPr>
        <w:t>331.6601621</w:t>
      </w:r>
    </w:p>
    <w:sectPr w:rsidR="00CA7FC7" w:rsidRPr="00971350" w:rsidSect="00B11C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1A" w:rsidRDefault="0002571A" w:rsidP="00971350">
      <w:pPr>
        <w:spacing w:after="0" w:line="240" w:lineRule="auto"/>
      </w:pPr>
      <w:r>
        <w:separator/>
      </w:r>
    </w:p>
  </w:endnote>
  <w:endnote w:type="continuationSeparator" w:id="0">
    <w:p w:rsidR="0002571A" w:rsidRDefault="0002571A" w:rsidP="0097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1A" w:rsidRDefault="0002571A" w:rsidP="00971350">
      <w:pPr>
        <w:spacing w:after="0" w:line="240" w:lineRule="auto"/>
      </w:pPr>
      <w:r>
        <w:separator/>
      </w:r>
    </w:p>
  </w:footnote>
  <w:footnote w:type="continuationSeparator" w:id="0">
    <w:p w:rsidR="0002571A" w:rsidRDefault="0002571A" w:rsidP="0097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50" w:rsidRDefault="00971350" w:rsidP="00971350">
    <w:pPr>
      <w:pStyle w:val="Intestazione"/>
      <w:jc w:val="center"/>
      <w:rPr>
        <w:b/>
        <w:sz w:val="56"/>
        <w:szCs w:val="56"/>
      </w:rPr>
    </w:pPr>
    <w:r w:rsidRPr="00971350">
      <w:rPr>
        <w:b/>
        <w:sz w:val="56"/>
        <w:szCs w:val="56"/>
      </w:rPr>
      <w:t>#COVID-19</w:t>
    </w:r>
  </w:p>
  <w:p w:rsidR="00971350" w:rsidRPr="00971350" w:rsidRDefault="00971350" w:rsidP="00971350">
    <w:pPr>
      <w:pStyle w:val="Intestazione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3571"/>
    <w:multiLevelType w:val="hybridMultilevel"/>
    <w:tmpl w:val="B80E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49CC"/>
    <w:multiLevelType w:val="hybridMultilevel"/>
    <w:tmpl w:val="BB6CB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C7"/>
    <w:rsid w:val="0002571A"/>
    <w:rsid w:val="00120237"/>
    <w:rsid w:val="002D115A"/>
    <w:rsid w:val="00334124"/>
    <w:rsid w:val="00372C9F"/>
    <w:rsid w:val="005F70AD"/>
    <w:rsid w:val="00746D1B"/>
    <w:rsid w:val="00971350"/>
    <w:rsid w:val="0099281B"/>
    <w:rsid w:val="009D6C94"/>
    <w:rsid w:val="00A514AC"/>
    <w:rsid w:val="00AF166C"/>
    <w:rsid w:val="00B11C67"/>
    <w:rsid w:val="00C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C67"/>
  </w:style>
  <w:style w:type="paragraph" w:styleId="Titolo2">
    <w:name w:val="heading 2"/>
    <w:basedOn w:val="Normale"/>
    <w:link w:val="Titolo2Carattere"/>
    <w:uiPriority w:val="9"/>
    <w:qFormat/>
    <w:rsid w:val="00971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7FC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A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7FC7"/>
    <w:rPr>
      <w:color w:val="0000FF"/>
      <w:u w:val="single"/>
    </w:rPr>
  </w:style>
  <w:style w:type="character" w:customStyle="1" w:styleId="blobdownloadsize">
    <w:name w:val="blobdownloadsize"/>
    <w:basedOn w:val="Carpredefinitoparagrafo"/>
    <w:rsid w:val="00CA7FC7"/>
  </w:style>
  <w:style w:type="paragraph" w:styleId="Paragrafoelenco">
    <w:name w:val="List Paragraph"/>
    <w:basedOn w:val="Normale"/>
    <w:uiPriority w:val="34"/>
    <w:qFormat/>
    <w:rsid w:val="00CA7FC7"/>
    <w:pPr>
      <w:ind w:left="720"/>
      <w:contextualSpacing/>
    </w:pPr>
  </w:style>
  <w:style w:type="character" w:customStyle="1" w:styleId="userformat3">
    <w:name w:val="userformat3"/>
    <w:basedOn w:val="Carpredefinitoparagrafo"/>
    <w:rsid w:val="00CA7F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D1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13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xt-center">
    <w:name w:val="text-center"/>
    <w:basedOn w:val="Normale"/>
    <w:rsid w:val="0097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1350"/>
  </w:style>
  <w:style w:type="paragraph" w:styleId="Pidipagina">
    <w:name w:val="footer"/>
    <w:basedOn w:val="Normale"/>
    <w:link w:val="PidipaginaCarattere"/>
    <w:uiPriority w:val="99"/>
    <w:semiHidden/>
    <w:unhideWhenUsed/>
    <w:rsid w:val="0097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1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Dora</cp:lastModifiedBy>
  <cp:revision>3</cp:revision>
  <dcterms:created xsi:type="dcterms:W3CDTF">2020-03-11T09:05:00Z</dcterms:created>
  <dcterms:modified xsi:type="dcterms:W3CDTF">2020-03-11T09:13:00Z</dcterms:modified>
</cp:coreProperties>
</file>